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2E40" w:rsidRPr="008134EC" w:rsidRDefault="004F2E40" w:rsidP="008134EC">
      <w:pPr>
        <w:bidi/>
        <w:spacing w:before="120" w:after="120" w:line="360" w:lineRule="auto"/>
        <w:ind w:left="-341"/>
        <w:jc w:val="both"/>
        <w:rPr>
          <w:rFonts w:ascii="David" w:eastAsia="Times New Roman" w:hAnsi="David" w:cs="David"/>
          <w:sz w:val="24"/>
          <w:szCs w:val="24"/>
          <w:rtl/>
        </w:rPr>
      </w:pPr>
    </w:p>
    <w:p w:rsidR="004F2E40" w:rsidRPr="008134EC" w:rsidRDefault="004F2E40" w:rsidP="008134EC">
      <w:pPr>
        <w:autoSpaceDE w:val="0"/>
        <w:autoSpaceDN w:val="0"/>
        <w:adjustRightInd w:val="0"/>
        <w:spacing w:after="0" w:line="360" w:lineRule="auto"/>
        <w:jc w:val="center"/>
        <w:rPr>
          <w:rFonts w:ascii="David" w:eastAsia="Times New Roman" w:hAnsi="David" w:cs="David"/>
          <w:b/>
          <w:bCs/>
          <w:sz w:val="28"/>
          <w:szCs w:val="28"/>
        </w:rPr>
      </w:pPr>
      <w:r w:rsidRPr="008134EC">
        <w:rPr>
          <w:rFonts w:ascii="David" w:eastAsia="Times New Roman" w:hAnsi="David" w:cs="David"/>
          <w:b/>
          <w:bCs/>
          <w:sz w:val="28"/>
          <w:szCs w:val="28"/>
          <w:rtl/>
        </w:rPr>
        <w:t xml:space="preserve">להלן </w:t>
      </w:r>
      <w:r w:rsidR="00FA7DDC" w:rsidRPr="008134EC">
        <w:rPr>
          <w:rFonts w:ascii="David" w:eastAsia="Times New Roman" w:hAnsi="David" w:cs="David"/>
          <w:b/>
          <w:bCs/>
          <w:sz w:val="28"/>
          <w:szCs w:val="28"/>
          <w:rtl/>
        </w:rPr>
        <w:t>התשובות ל</w:t>
      </w:r>
      <w:r w:rsidRPr="008134EC">
        <w:rPr>
          <w:rFonts w:ascii="David" w:eastAsia="Times New Roman" w:hAnsi="David" w:cs="David"/>
          <w:b/>
          <w:bCs/>
          <w:sz w:val="28"/>
          <w:szCs w:val="28"/>
          <w:rtl/>
        </w:rPr>
        <w:t>שאלות שהתקבלו לעניין:</w:t>
      </w:r>
    </w:p>
    <w:p w:rsidR="004F2E40" w:rsidRPr="008134EC" w:rsidRDefault="004F2E40" w:rsidP="008134EC">
      <w:pPr>
        <w:autoSpaceDE w:val="0"/>
        <w:autoSpaceDN w:val="0"/>
        <w:adjustRightInd w:val="0"/>
        <w:spacing w:after="0" w:line="360" w:lineRule="auto"/>
        <w:jc w:val="center"/>
        <w:rPr>
          <w:rFonts w:ascii="David" w:eastAsia="Times New Roman" w:hAnsi="David" w:cs="David"/>
          <w:b/>
          <w:bCs/>
          <w:sz w:val="28"/>
          <w:szCs w:val="28"/>
          <w:u w:val="single"/>
        </w:rPr>
      </w:pPr>
      <w:r w:rsidRPr="008134EC">
        <w:rPr>
          <w:rFonts w:ascii="David" w:eastAsia="Times New Roman" w:hAnsi="David" w:cs="David"/>
          <w:b/>
          <w:bCs/>
          <w:sz w:val="28"/>
          <w:szCs w:val="28"/>
          <w:u w:val="single"/>
          <w:rtl/>
        </w:rPr>
        <w:t>מכרז מס' 1007/22 שירותי התערבות פסיכולוגית במצבי חירום ומניעתם ושירותי אבחון פסיכולוגי</w:t>
      </w:r>
    </w:p>
    <w:p w:rsidR="00C83286" w:rsidRPr="00AC7161" w:rsidRDefault="00C83286" w:rsidP="007B634C">
      <w:pPr>
        <w:bidi/>
        <w:spacing w:line="360" w:lineRule="auto"/>
        <w:ind w:right="-284"/>
        <w:jc w:val="both"/>
        <w:rPr>
          <w:rFonts w:ascii="David" w:hAnsi="David" w:cs="David"/>
          <w:b/>
          <w:bCs/>
          <w:color w:val="FF0000"/>
          <w:sz w:val="24"/>
          <w:szCs w:val="24"/>
          <w:rtl/>
        </w:rPr>
      </w:pPr>
    </w:p>
    <w:tbl>
      <w:tblPr>
        <w:tblStyle w:val="a4"/>
        <w:bidiVisual/>
        <w:tblW w:w="8785" w:type="dxa"/>
        <w:tblInd w:w="-297" w:type="dxa"/>
        <w:tblLook w:val="04A0" w:firstRow="1" w:lastRow="0" w:firstColumn="1" w:lastColumn="0" w:noHBand="0" w:noVBand="1"/>
      </w:tblPr>
      <w:tblGrid>
        <w:gridCol w:w="1031"/>
        <w:gridCol w:w="987"/>
        <w:gridCol w:w="6767"/>
      </w:tblGrid>
      <w:tr w:rsidR="004F2E40" w:rsidRPr="008134EC" w:rsidTr="00630966">
        <w:trPr>
          <w:tblHeader/>
        </w:trPr>
        <w:tc>
          <w:tcPr>
            <w:tcW w:w="1031" w:type="dxa"/>
            <w:shd w:val="clear" w:color="auto" w:fill="F2F2F2" w:themeFill="background1" w:themeFillShade="F2"/>
            <w:vAlign w:val="center"/>
          </w:tcPr>
          <w:p w:rsidR="004F2E40" w:rsidRPr="008134EC" w:rsidRDefault="004F2E40" w:rsidP="008134EC">
            <w:pPr>
              <w:bidi/>
              <w:spacing w:before="360" w:line="360" w:lineRule="auto"/>
              <w:jc w:val="both"/>
              <w:rPr>
                <w:rFonts w:ascii="David" w:hAnsi="David" w:cs="David"/>
                <w:b/>
                <w:bCs/>
                <w:rtl/>
              </w:rPr>
            </w:pPr>
            <w:r w:rsidRPr="008134EC">
              <w:rPr>
                <w:rFonts w:ascii="David" w:hAnsi="David" w:cs="David"/>
                <w:b/>
                <w:bCs/>
                <w:rtl/>
              </w:rPr>
              <w:t>#</w:t>
            </w:r>
          </w:p>
        </w:tc>
        <w:tc>
          <w:tcPr>
            <w:tcW w:w="987" w:type="dxa"/>
            <w:shd w:val="clear" w:color="auto" w:fill="F2F2F2" w:themeFill="background1" w:themeFillShade="F2"/>
            <w:vAlign w:val="center"/>
          </w:tcPr>
          <w:p w:rsidR="004F2E40" w:rsidRPr="008134EC" w:rsidRDefault="004F2E40" w:rsidP="008134EC">
            <w:pPr>
              <w:bidi/>
              <w:spacing w:before="360" w:line="360" w:lineRule="auto"/>
              <w:jc w:val="both"/>
              <w:rPr>
                <w:rFonts w:ascii="David" w:hAnsi="David" w:cs="David"/>
                <w:b/>
                <w:bCs/>
                <w:rtl/>
              </w:rPr>
            </w:pPr>
            <w:r w:rsidRPr="008134EC">
              <w:rPr>
                <w:rFonts w:ascii="David" w:hAnsi="David" w:cs="David"/>
                <w:b/>
                <w:bCs/>
                <w:rtl/>
              </w:rPr>
              <w:t>הסעיף במכרז</w:t>
            </w:r>
          </w:p>
        </w:tc>
        <w:tc>
          <w:tcPr>
            <w:tcW w:w="6767" w:type="dxa"/>
            <w:shd w:val="clear" w:color="auto" w:fill="F2F2F2" w:themeFill="background1" w:themeFillShade="F2"/>
            <w:vAlign w:val="center"/>
          </w:tcPr>
          <w:p w:rsidR="004F2E40" w:rsidRPr="008134EC" w:rsidRDefault="004F2E40" w:rsidP="008134EC">
            <w:pPr>
              <w:bidi/>
              <w:spacing w:before="360" w:line="360" w:lineRule="auto"/>
              <w:jc w:val="both"/>
              <w:rPr>
                <w:rFonts w:ascii="David" w:hAnsi="David" w:cs="David"/>
                <w:b/>
                <w:bCs/>
                <w:rtl/>
              </w:rPr>
            </w:pPr>
            <w:r w:rsidRPr="008134EC">
              <w:rPr>
                <w:rFonts w:ascii="David" w:hAnsi="David" w:cs="David"/>
                <w:b/>
                <w:bCs/>
                <w:rtl/>
              </w:rPr>
              <w:t>פירוט השאלה/בקשת ההבהרה</w:t>
            </w:r>
          </w:p>
        </w:tc>
      </w:tr>
      <w:tr w:rsidR="004F2E40" w:rsidRPr="008134EC" w:rsidTr="00630966">
        <w:tc>
          <w:tcPr>
            <w:tcW w:w="1031" w:type="dxa"/>
          </w:tcPr>
          <w:p w:rsidR="004F2E40" w:rsidRPr="008134EC" w:rsidRDefault="004F2E40" w:rsidP="008134EC">
            <w:pPr>
              <w:pStyle w:val="a0"/>
              <w:numPr>
                <w:ilvl w:val="0"/>
                <w:numId w:val="1"/>
              </w:numPr>
              <w:bidi/>
              <w:spacing w:line="360" w:lineRule="auto"/>
              <w:jc w:val="both"/>
              <w:rPr>
                <w:rFonts w:ascii="David" w:hAnsi="David" w:cs="David"/>
                <w:sz w:val="24"/>
                <w:szCs w:val="24"/>
                <w:rtl/>
              </w:rPr>
            </w:pPr>
          </w:p>
        </w:tc>
        <w:tc>
          <w:tcPr>
            <w:tcW w:w="987" w:type="dxa"/>
          </w:tcPr>
          <w:p w:rsidR="004F2E40" w:rsidRPr="008134EC" w:rsidRDefault="004F2E40" w:rsidP="008134EC">
            <w:pPr>
              <w:bidi/>
              <w:spacing w:line="360" w:lineRule="auto"/>
              <w:jc w:val="both"/>
              <w:rPr>
                <w:rFonts w:ascii="David" w:hAnsi="David" w:cs="David"/>
                <w:sz w:val="24"/>
                <w:szCs w:val="24"/>
                <w:highlight w:val="yellow"/>
                <w:rtl/>
              </w:rPr>
            </w:pPr>
            <w:r w:rsidRPr="008134EC">
              <w:rPr>
                <w:rFonts w:ascii="David" w:hAnsi="David" w:cs="David"/>
                <w:sz w:val="24"/>
                <w:szCs w:val="24"/>
                <w:rtl/>
              </w:rPr>
              <w:t>4.7</w:t>
            </w:r>
          </w:p>
        </w:tc>
        <w:tc>
          <w:tcPr>
            <w:tcW w:w="6767" w:type="dxa"/>
          </w:tcPr>
          <w:p w:rsidR="004F2E40" w:rsidRPr="008134EC" w:rsidRDefault="004F2E40" w:rsidP="008134EC">
            <w:pPr>
              <w:bidi/>
              <w:spacing w:line="360" w:lineRule="auto"/>
              <w:jc w:val="both"/>
              <w:rPr>
                <w:rFonts w:ascii="David" w:hAnsi="David" w:cs="David"/>
                <w:sz w:val="24"/>
                <w:szCs w:val="24"/>
              </w:rPr>
            </w:pPr>
            <w:r w:rsidRPr="008134EC">
              <w:rPr>
                <w:rFonts w:ascii="David" w:hAnsi="David" w:cs="David"/>
                <w:sz w:val="24"/>
                <w:szCs w:val="24"/>
                <w:rtl/>
              </w:rPr>
              <w:t>בהתייחס להדרכה מקצועית לפסיכולוגים, הרי שלפי דרישות במכרז מדובר למעלה מ-1600 שעות שנתיות (כ-60 פסיכולוגים כפול מינימום 20 שעות הדרכה קבוצתיות + כ-400 שעות הדרכה בממוצע לפסיכולוגים בשנה הראשונה).</w:t>
            </w:r>
          </w:p>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במכרז הקודם (1/17) משנת 2017 נדרש המציע לשאת בעלויות ההכשרה וההשתלמות, פרטנית ו/או אישית, של אנשי הצוות כאשר העלות כולה הייתה על חשבון נותן השירותים.</w:t>
            </w:r>
          </w:p>
          <w:p w:rsidR="00F356D5"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האם המשרד או נותן השירותים נושא בעלויות ההכשרה וההשתלמות של הפסיכולוגים וכלל אנשי הצוות במכרז. </w:t>
            </w:r>
          </w:p>
        </w:tc>
      </w:tr>
      <w:tr w:rsidR="00901A25" w:rsidRPr="008134EC" w:rsidTr="00630966">
        <w:tc>
          <w:tcPr>
            <w:tcW w:w="1031" w:type="dxa"/>
            <w:tcBorders>
              <w:bottom w:val="single" w:sz="12" w:space="0" w:color="auto"/>
            </w:tcBorders>
          </w:tcPr>
          <w:p w:rsidR="00901A25" w:rsidRPr="008134EC" w:rsidRDefault="00901A25"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901A25" w:rsidRPr="008134EC" w:rsidRDefault="00901A25"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F476F8" w:rsidRPr="008134EC" w:rsidRDefault="00F476F8"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התשלום לנותן השירותים יהיה בהתאם למפורט במכרז. </w:t>
            </w:r>
            <w:r w:rsidR="00C27A6A" w:rsidRPr="008134EC">
              <w:rPr>
                <w:rFonts w:ascii="David" w:hAnsi="David" w:cs="David"/>
                <w:color w:val="FF0000"/>
                <w:sz w:val="24"/>
                <w:szCs w:val="24"/>
                <w:rtl/>
              </w:rPr>
              <w:t>לא יינתן תשלום באופן נפרד בעבור עלויות הדרכה וההשתלמות של הפסיכולוגים וכלל אנשי הצוות</w:t>
            </w:r>
            <w:r w:rsidRPr="008134EC">
              <w:rPr>
                <w:rFonts w:ascii="David" w:hAnsi="David" w:cs="David"/>
                <w:color w:val="FF0000"/>
                <w:sz w:val="24"/>
                <w:szCs w:val="24"/>
                <w:rtl/>
              </w:rPr>
              <w:t xml:space="preserve"> (ובכלל זה השעות בהן השתתפו בהדרכה)</w:t>
            </w:r>
            <w:r w:rsidR="00C27A6A" w:rsidRPr="008134EC">
              <w:rPr>
                <w:rFonts w:ascii="David" w:hAnsi="David" w:cs="David"/>
                <w:color w:val="FF0000"/>
                <w:sz w:val="24"/>
                <w:szCs w:val="24"/>
                <w:rtl/>
              </w:rPr>
              <w:t xml:space="preserve">. </w:t>
            </w:r>
          </w:p>
          <w:p w:rsidR="00940669" w:rsidRDefault="00C27A6A"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עורך המ</w:t>
            </w:r>
            <w:r w:rsidR="00F356D5" w:rsidRPr="008134EC">
              <w:rPr>
                <w:rFonts w:ascii="David" w:hAnsi="David" w:cs="David"/>
                <w:color w:val="FF0000"/>
                <w:sz w:val="24"/>
                <w:szCs w:val="24"/>
                <w:rtl/>
              </w:rPr>
              <w:t>כרז</w:t>
            </w:r>
            <w:r w:rsidRPr="008134EC">
              <w:rPr>
                <w:rFonts w:ascii="David" w:hAnsi="David" w:cs="David"/>
                <w:color w:val="FF0000"/>
                <w:sz w:val="24"/>
                <w:szCs w:val="24"/>
                <w:rtl/>
              </w:rPr>
              <w:t xml:space="preserve"> </w:t>
            </w:r>
            <w:r w:rsidR="00797487" w:rsidRPr="008134EC">
              <w:rPr>
                <w:rFonts w:ascii="David" w:hAnsi="David" w:cs="David"/>
                <w:color w:val="FF0000"/>
                <w:sz w:val="24"/>
                <w:szCs w:val="24"/>
                <w:rtl/>
              </w:rPr>
              <w:t>מודע לכך כי העלויות הכרוכות במתן השירותים מ</w:t>
            </w:r>
            <w:r w:rsidRPr="008134EC">
              <w:rPr>
                <w:rFonts w:ascii="David" w:hAnsi="David" w:cs="David"/>
                <w:color w:val="FF0000"/>
                <w:sz w:val="24"/>
                <w:szCs w:val="24"/>
                <w:rtl/>
              </w:rPr>
              <w:t>גולמ</w:t>
            </w:r>
            <w:r w:rsidR="00797487" w:rsidRPr="008134EC">
              <w:rPr>
                <w:rFonts w:ascii="David" w:hAnsi="David" w:cs="David"/>
                <w:color w:val="FF0000"/>
                <w:sz w:val="24"/>
                <w:szCs w:val="24"/>
                <w:rtl/>
              </w:rPr>
              <w:t>ו</w:t>
            </w:r>
            <w:r w:rsidRPr="008134EC">
              <w:rPr>
                <w:rFonts w:ascii="David" w:hAnsi="David" w:cs="David"/>
                <w:color w:val="FF0000"/>
                <w:sz w:val="24"/>
                <w:szCs w:val="24"/>
                <w:rtl/>
              </w:rPr>
              <w:t xml:space="preserve">ת </w:t>
            </w:r>
            <w:r w:rsidR="00797487" w:rsidRPr="008134EC">
              <w:rPr>
                <w:rFonts w:ascii="David" w:hAnsi="David" w:cs="David"/>
                <w:color w:val="FF0000"/>
                <w:sz w:val="24"/>
                <w:szCs w:val="24"/>
                <w:rtl/>
              </w:rPr>
              <w:t xml:space="preserve">ממילא בתשלום הניתן לגבי </w:t>
            </w:r>
            <w:r w:rsidRPr="008134EC">
              <w:rPr>
                <w:rFonts w:ascii="David" w:hAnsi="David" w:cs="David"/>
                <w:color w:val="FF0000"/>
                <w:sz w:val="24"/>
                <w:szCs w:val="24"/>
                <w:rtl/>
              </w:rPr>
              <w:t xml:space="preserve">רכיבים אחרים המסופקים ע"י נותן השירותים, כדוגמת השעות המשולמות בעבור ניהול </w:t>
            </w:r>
            <w:r w:rsidR="00F356D5" w:rsidRPr="008134EC">
              <w:rPr>
                <w:rFonts w:ascii="David" w:hAnsi="David" w:cs="David"/>
                <w:color w:val="FF0000"/>
                <w:sz w:val="24"/>
                <w:szCs w:val="24"/>
                <w:rtl/>
              </w:rPr>
              <w:t>הפרויקט</w:t>
            </w:r>
            <w:r w:rsidRPr="008134EC">
              <w:rPr>
                <w:rFonts w:ascii="David" w:hAnsi="David" w:cs="David"/>
                <w:color w:val="FF0000"/>
                <w:sz w:val="24"/>
                <w:szCs w:val="24"/>
                <w:rtl/>
              </w:rPr>
              <w:t xml:space="preserve"> ע"י מנהל </w:t>
            </w:r>
            <w:r w:rsidR="00F356D5" w:rsidRPr="008134EC">
              <w:rPr>
                <w:rFonts w:ascii="David" w:hAnsi="David" w:cs="David"/>
                <w:color w:val="FF0000"/>
                <w:sz w:val="24"/>
                <w:szCs w:val="24"/>
                <w:rtl/>
              </w:rPr>
              <w:t>הפרויקט</w:t>
            </w:r>
            <w:r w:rsidR="00D16943" w:rsidRPr="008134EC">
              <w:rPr>
                <w:rFonts w:ascii="David" w:hAnsi="David" w:cs="David"/>
                <w:color w:val="FF0000"/>
                <w:sz w:val="24"/>
                <w:szCs w:val="24"/>
                <w:rtl/>
              </w:rPr>
              <w:t xml:space="preserve">. </w:t>
            </w:r>
          </w:p>
          <w:p w:rsidR="00A5434F" w:rsidRPr="008134EC" w:rsidRDefault="00D16943" w:rsidP="00940669">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באחריות</w:t>
            </w:r>
            <w:r w:rsidR="00940669">
              <w:rPr>
                <w:rFonts w:ascii="David" w:hAnsi="David" w:cs="David" w:hint="cs"/>
                <w:color w:val="FF0000"/>
                <w:sz w:val="24"/>
                <w:szCs w:val="24"/>
                <w:rtl/>
              </w:rPr>
              <w:t xml:space="preserve"> </w:t>
            </w:r>
            <w:r w:rsidR="00F476F8" w:rsidRPr="008134EC">
              <w:rPr>
                <w:rFonts w:ascii="David" w:hAnsi="David" w:cs="David"/>
                <w:color w:val="FF0000"/>
                <w:sz w:val="24"/>
                <w:szCs w:val="24"/>
                <w:rtl/>
              </w:rPr>
              <w:t xml:space="preserve">כל </w:t>
            </w:r>
            <w:r w:rsidRPr="008134EC">
              <w:rPr>
                <w:rFonts w:ascii="David" w:hAnsi="David" w:cs="David"/>
                <w:color w:val="FF0000"/>
                <w:sz w:val="24"/>
                <w:szCs w:val="24"/>
                <w:rtl/>
              </w:rPr>
              <w:t>מציע להביא בחשבון במסגרת הצעת</w:t>
            </w:r>
            <w:r w:rsidR="00F476F8" w:rsidRPr="008134EC">
              <w:rPr>
                <w:rFonts w:ascii="David" w:hAnsi="David" w:cs="David"/>
                <w:color w:val="FF0000"/>
                <w:sz w:val="24"/>
                <w:szCs w:val="24"/>
                <w:rtl/>
              </w:rPr>
              <w:t xml:space="preserve"> המחיר הניתנת על ידו את </w:t>
            </w:r>
            <w:r w:rsidRPr="008134EC">
              <w:rPr>
                <w:rFonts w:ascii="David" w:hAnsi="David" w:cs="David"/>
                <w:color w:val="FF0000"/>
                <w:sz w:val="24"/>
                <w:szCs w:val="24"/>
                <w:rtl/>
              </w:rPr>
              <w:t>כלל העלויות בהן עליו לשאת לצורך מתן השירותים</w:t>
            </w:r>
            <w:r w:rsidR="00F476F8" w:rsidRPr="008134EC">
              <w:rPr>
                <w:rFonts w:ascii="David" w:hAnsi="David" w:cs="David"/>
                <w:color w:val="FF0000"/>
                <w:sz w:val="24"/>
                <w:szCs w:val="24"/>
                <w:rtl/>
              </w:rPr>
              <w:t xml:space="preserve">. </w:t>
            </w:r>
          </w:p>
        </w:tc>
      </w:tr>
      <w:tr w:rsidR="004F2E40" w:rsidRPr="008134EC" w:rsidTr="00630966">
        <w:tc>
          <w:tcPr>
            <w:tcW w:w="1031" w:type="dxa"/>
            <w:tcBorders>
              <w:top w:val="single" w:sz="12" w:space="0" w:color="auto"/>
            </w:tcBorders>
          </w:tcPr>
          <w:p w:rsidR="004F2E40" w:rsidRPr="008134EC" w:rsidRDefault="004F2E40"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4.7 פסקה שלישית</w:t>
            </w:r>
          </w:p>
        </w:tc>
        <w:tc>
          <w:tcPr>
            <w:tcW w:w="6767" w:type="dxa"/>
            <w:tcBorders>
              <w:top w:val="single" w:sz="12" w:space="0" w:color="auto"/>
            </w:tcBorders>
          </w:tcPr>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על פי האמור במסמכי המכרז, עולה כי נדרש שההדרכות יתקיימו באולמות ברמת אירוח וכן נדרש נותן השירותים לשאת בעלות הכיבוד והקייטרינג המורכב  (רמות כשרות שונות</w:t>
            </w:r>
            <w:r w:rsidRPr="008134EC">
              <w:rPr>
                <w:rFonts w:ascii="David" w:hAnsi="David" w:cs="David"/>
                <w:sz w:val="24"/>
                <w:szCs w:val="24"/>
              </w:rPr>
              <w:t>;</w:t>
            </w:r>
            <w:r w:rsidRPr="008134EC">
              <w:rPr>
                <w:rFonts w:ascii="David" w:hAnsi="David" w:cs="David"/>
                <w:sz w:val="24"/>
                <w:szCs w:val="24"/>
                <w:rtl/>
              </w:rPr>
              <w:t xml:space="preserve"> צמחונים וטבעוניים</w:t>
            </w:r>
            <w:r w:rsidRPr="008134EC">
              <w:rPr>
                <w:rFonts w:ascii="David" w:hAnsi="David" w:cs="David"/>
                <w:sz w:val="24"/>
                <w:szCs w:val="24"/>
              </w:rPr>
              <w:t>;</w:t>
            </w:r>
            <w:r w:rsidRPr="008134EC">
              <w:rPr>
                <w:rFonts w:ascii="David" w:hAnsi="David" w:cs="David"/>
                <w:sz w:val="24"/>
                <w:szCs w:val="24"/>
                <w:rtl/>
              </w:rPr>
              <w:t xml:space="preserve"> רגישויות  וכדומה) למשתתפים בהדרכות. </w:t>
            </w:r>
          </w:p>
          <w:p w:rsidR="000B5FA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lastRenderedPageBreak/>
              <w:t>אנא הבהרתכם מי נושא בעלויות אלו.</w:t>
            </w:r>
          </w:p>
        </w:tc>
      </w:tr>
      <w:tr w:rsidR="00043F42" w:rsidRPr="008134EC" w:rsidTr="00630966">
        <w:tc>
          <w:tcPr>
            <w:tcW w:w="1031" w:type="dxa"/>
            <w:tcBorders>
              <w:bottom w:val="single" w:sz="12" w:space="0" w:color="auto"/>
            </w:tcBorders>
          </w:tcPr>
          <w:p w:rsidR="00043F42" w:rsidRPr="008134EC" w:rsidRDefault="00043F42" w:rsidP="008134EC">
            <w:pPr>
              <w:pStyle w:val="a0"/>
              <w:bidi/>
              <w:spacing w:line="360" w:lineRule="auto"/>
              <w:ind w:left="360"/>
              <w:jc w:val="both"/>
              <w:rPr>
                <w:rFonts w:ascii="David" w:hAnsi="David" w:cs="David"/>
                <w:sz w:val="24"/>
                <w:szCs w:val="24"/>
                <w:rtl/>
              </w:rPr>
            </w:pPr>
            <w:bookmarkStart w:id="0" w:name="_Hlk120043760"/>
          </w:p>
        </w:tc>
        <w:tc>
          <w:tcPr>
            <w:tcW w:w="987" w:type="dxa"/>
            <w:tcBorders>
              <w:bottom w:val="single" w:sz="12" w:space="0" w:color="auto"/>
            </w:tcBorders>
          </w:tcPr>
          <w:p w:rsidR="00043F42" w:rsidRPr="008134EC" w:rsidRDefault="00043F42"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D16943" w:rsidRPr="008134EC" w:rsidRDefault="00797487"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התשלום לנותן השירותים יהיה בהתאם למפורט במכרז. לא יינתן תשלום באופן נפרד בעבור האירוח (מקום, כיבוד </w:t>
            </w:r>
            <w:proofErr w:type="spellStart"/>
            <w:r w:rsidRPr="008134EC">
              <w:rPr>
                <w:rFonts w:ascii="David" w:hAnsi="David" w:cs="David"/>
                <w:color w:val="FF0000"/>
                <w:sz w:val="24"/>
                <w:szCs w:val="24"/>
                <w:rtl/>
              </w:rPr>
              <w:t>וכ</w:t>
            </w:r>
            <w:r w:rsidR="00F476F8" w:rsidRPr="008134EC">
              <w:rPr>
                <w:rFonts w:ascii="David" w:hAnsi="David" w:cs="David"/>
                <w:color w:val="FF0000"/>
                <w:sz w:val="24"/>
                <w:szCs w:val="24"/>
                <w:rtl/>
              </w:rPr>
              <w:t>יוב</w:t>
            </w:r>
            <w:proofErr w:type="spellEnd"/>
            <w:r w:rsidRPr="008134EC">
              <w:rPr>
                <w:rFonts w:ascii="David" w:hAnsi="David" w:cs="David"/>
                <w:color w:val="FF0000"/>
                <w:sz w:val="24"/>
                <w:szCs w:val="24"/>
                <w:rtl/>
              </w:rPr>
              <w:t xml:space="preserve">').  </w:t>
            </w:r>
          </w:p>
          <w:p w:rsidR="000B5FA0" w:rsidRPr="008134EC" w:rsidRDefault="00D1694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עורך המכרז מודע לכך כי העלויות הכרוכות במתן השירותים מגולמות  ממילא בתשלום הניתן לגבי רכיבים אחרים המסופקים ע"י נותן השירותים, כדוגמת השעות המשולמות בעבור ניהול הפרויקט ע"י מנהל הפרויקט. </w:t>
            </w:r>
          </w:p>
          <w:p w:rsidR="00F476F8" w:rsidRPr="008134EC" w:rsidRDefault="00F476F8"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באחריות  כל מציע להביא בחשבון במסגרת הצעת המחיר הניתנת על ידו את כלל העלויות בהן עליו לשאת לצורך מתן השירותים.</w:t>
            </w:r>
          </w:p>
        </w:tc>
      </w:tr>
      <w:bookmarkEnd w:id="0"/>
      <w:tr w:rsidR="004F2E40" w:rsidRPr="008134EC" w:rsidTr="00D16943">
        <w:trPr>
          <w:trHeight w:val="4554"/>
        </w:trPr>
        <w:tc>
          <w:tcPr>
            <w:tcW w:w="1031" w:type="dxa"/>
            <w:tcBorders>
              <w:top w:val="single" w:sz="12" w:space="0" w:color="auto"/>
              <w:bottom w:val="single" w:sz="4" w:space="0" w:color="auto"/>
            </w:tcBorders>
          </w:tcPr>
          <w:p w:rsidR="004F2E40" w:rsidRPr="008134EC" w:rsidRDefault="004F2E40"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4.8</w:t>
            </w:r>
          </w:p>
        </w:tc>
        <w:tc>
          <w:tcPr>
            <w:tcW w:w="6767" w:type="dxa"/>
            <w:tcBorders>
              <w:top w:val="single" w:sz="12" w:space="0" w:color="auto"/>
            </w:tcBorders>
          </w:tcPr>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מתן ייעוץ למשרד-בהתאם למפורט במסמכי המכרז, נדרש לבצע  כ-200 שעות שנתיות בגין מתן ייעוץ למשרד (4 מפקחות כפול 4 שעות בחודש כפול 12 חודשים). לכל הדעות, מדובר בכמות גבוהה של שעות. במכרז הקודם (1/17) משנת 2017 העלות הייתה כולה על חשבון נותן השירותים.</w:t>
            </w:r>
          </w:p>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תשומת ליבכם כי סך השעות הנדרשות כמפורט בסעיפים 4.7 +4.8 מהוות יחד  למעלה מ-10% מכלל השעות המופעלות במסגרת המכרז.</w:t>
            </w:r>
          </w:p>
          <w:p w:rsidR="004F2E40" w:rsidRPr="008134EC" w:rsidRDefault="004F2E40" w:rsidP="008134EC">
            <w:pPr>
              <w:bidi/>
              <w:spacing w:line="360" w:lineRule="auto"/>
              <w:jc w:val="both"/>
              <w:rPr>
                <w:rFonts w:ascii="David" w:hAnsi="David" w:cs="David"/>
                <w:sz w:val="24"/>
                <w:szCs w:val="24"/>
                <w:rtl/>
              </w:rPr>
            </w:pPr>
            <w:r w:rsidRPr="008134EC">
              <w:rPr>
                <w:rFonts w:ascii="David" w:hAnsi="David" w:cs="David"/>
                <w:sz w:val="24"/>
                <w:szCs w:val="24"/>
                <w:rtl/>
              </w:rPr>
              <w:t>אנא הבהרתכם האם שירותי הייעוץ למפקחות הינם על חשבון נותן השירותים.</w:t>
            </w:r>
          </w:p>
        </w:tc>
      </w:tr>
      <w:tr w:rsidR="00630966" w:rsidRPr="008134EC" w:rsidTr="00630966">
        <w:tc>
          <w:tcPr>
            <w:tcW w:w="1031" w:type="dxa"/>
            <w:tcBorders>
              <w:top w:val="single" w:sz="4" w:space="0" w:color="auto"/>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D16943" w:rsidRPr="008134EC" w:rsidRDefault="00D1694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התשלום לנותן השירותים יהיה בהתאם למפורט במכרז.</w:t>
            </w:r>
          </w:p>
          <w:p w:rsidR="00D16943" w:rsidRPr="008134EC" w:rsidRDefault="00D1694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 לא יינתן תשלום באופן נפרד בעבור שירותי ייעוץ למפקחות.  </w:t>
            </w:r>
          </w:p>
          <w:p w:rsidR="00D16943" w:rsidRPr="008134EC" w:rsidRDefault="00D1694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עורך המכרז מודע לכך כי העלויות הכרוכות במתן השירותים מגולמות  ממילא בתשלום הניתן לגבי רכיבים אחרים המסופקים ע"י נותן השירותים, כדוגמת השעות המשולמות בעבור ניהול הפרויקט ע"י מנהל הפרויקט.</w:t>
            </w:r>
          </w:p>
          <w:p w:rsidR="00630966" w:rsidRPr="008134EC" w:rsidRDefault="00F476F8"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לפי בדיקת עורך המכרז – החישוב שבוצע  לגבי האחוז מכלל השעות - אינו מדויק ונמוך יותר.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4.12.5.2.</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בהתאם למסמכי המכרז, מדובר ב- 63 בתי ספר, ולכל בית ספר נדרש פסיכולוג.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כמו כן בטבלה מפורט הצורך במינימום 54 פסיכולוגים בכל הארץ. אף על פי כן, בהתאם למסמכי המכרז נדרשת הגשה של 20 פסיכולוגים בלבד לצורך הדירוג באמות המידה.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מצב זה עלול לגרום לכך שרובם המוחלט של הפסיכולוגים שיעבדו יהיו כאלה שלא הוצגו במסגרת ההצעה, ואין להם את הניסיון הנדרש בהתאם לאמות המידה. הדבר יכול להוביל למצב שבו רק 20 הפסיכולוגים שיוגשו במסגרת ההצעה למכרז יעמדו במלוא דרישות המכרז ויקבלו ניקוד גבוה, וכ- 40 פסיכולוגים נוספים, אותם אלו שלא יוצגו במכרז, יעבדו בפועל בבתי הספר אך יהיו בעלי מאפיינים נמוכים משמעותית ולא יעמדו בקריטריונים הנדרשים לצורך קבלת מלוא הניקוד.</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הבהרתכם כי יש להציג ולהגיש 54 פסיכולוגים לצורך קבלת הניקוד בהתאם לאמות המידה.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630966" w:rsidRPr="008134EC" w:rsidRDefault="0063096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p w:rsidR="00630966" w:rsidRPr="008134EC" w:rsidRDefault="0063096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לצורך ניקוד ההצעה נדרשת הצגה של 20 פסיכולוגים בלבד.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אין באמור כדי לגרוע מחובתו של נותן השירותים, במהלך כל תקופת מתן השירותים, להעסיק כוח אדם העומד בדרישות ההכשרה והניסיון הקבועות </w:t>
            </w:r>
            <w:r w:rsidR="001B4E36" w:rsidRPr="008134EC">
              <w:rPr>
                <w:rFonts w:ascii="David" w:hAnsi="David" w:cs="David"/>
                <w:color w:val="FF0000"/>
                <w:sz w:val="24"/>
                <w:szCs w:val="24"/>
                <w:rtl/>
              </w:rPr>
              <w:t>ב</w:t>
            </w:r>
            <w:r w:rsidRPr="008134EC">
              <w:rPr>
                <w:rFonts w:ascii="David" w:hAnsi="David" w:cs="David"/>
                <w:color w:val="FF0000"/>
                <w:sz w:val="24"/>
                <w:szCs w:val="24"/>
                <w:rtl/>
              </w:rPr>
              <w:t>מכרז</w:t>
            </w:r>
            <w:r w:rsidR="008F070D" w:rsidRPr="008134EC">
              <w:rPr>
                <w:rFonts w:ascii="David" w:hAnsi="David" w:cs="David"/>
                <w:color w:val="FF0000"/>
                <w:sz w:val="24"/>
                <w:szCs w:val="24"/>
                <w:rtl/>
              </w:rPr>
              <w:t>,</w:t>
            </w:r>
            <w:r w:rsidR="001B4E36" w:rsidRPr="008134EC">
              <w:rPr>
                <w:rFonts w:ascii="David" w:hAnsi="David" w:cs="David"/>
                <w:color w:val="FF0000"/>
                <w:sz w:val="24"/>
                <w:szCs w:val="24"/>
                <w:rtl/>
              </w:rPr>
              <w:t xml:space="preserve"> כמפורט בסעיף 4.12.5</w:t>
            </w:r>
            <w:r w:rsidR="000E2A14" w:rsidRPr="008134EC">
              <w:rPr>
                <w:rFonts w:ascii="David" w:hAnsi="David" w:cs="David"/>
                <w:color w:val="FF0000"/>
                <w:sz w:val="24"/>
                <w:szCs w:val="24"/>
                <w:rtl/>
              </w:rPr>
              <w:t>,</w:t>
            </w:r>
            <w:r w:rsidR="001B4E36" w:rsidRPr="008134EC">
              <w:rPr>
                <w:rFonts w:ascii="David" w:hAnsi="David" w:cs="David"/>
                <w:color w:val="FF0000"/>
                <w:sz w:val="24"/>
                <w:szCs w:val="24"/>
                <w:rtl/>
              </w:rPr>
              <w:t xml:space="preserve"> עבור כל אחד מהפסיכולוגים שיועסקו בפועל</w:t>
            </w:r>
            <w:r w:rsidRPr="008134EC">
              <w:rPr>
                <w:rFonts w:ascii="David" w:hAnsi="David" w:cs="David"/>
                <w:color w:val="FF0000"/>
                <w:sz w:val="24"/>
                <w:szCs w:val="24"/>
                <w:rtl/>
              </w:rPr>
              <w:t xml:space="preserve">. </w:t>
            </w:r>
            <w:r w:rsidRPr="008134EC" w:rsidDel="00FF171D">
              <w:rPr>
                <w:rFonts w:ascii="David" w:hAnsi="David" w:cs="David"/>
                <w:color w:val="FF0000"/>
                <w:sz w:val="24"/>
                <w:szCs w:val="24"/>
                <w:rtl/>
              </w:rPr>
              <w:t xml:space="preserve">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5.6.1</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5.6.2</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מקריאת תיאור אוכלוסיית התלמידים שמופיעה לאורך המכרז ניכר כי בני הנוער של האגף נחשבים נוער בסיכון גבוה ביותר. מדובר באלפי בני נוער הזקוקים לטיפול מקצועי מדי שנה, שיכול להציל את חייהם. אין ספק כי לצורך כך יש צורך בבחירה של גוף מקצועי, בעל ניסיון רב בתחום הטיפול, ושעיקר עיסוקו הוא בטיפול פסיכולוגי.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על אף האמור, ניתן לראות כי למרות העלייה המשמעותית (כ-30%) בהיקף השירותים שנתנו במסגרת המכרז הנוכחי בשנים האחרונות (סעיף 4.9), תנאי </w:t>
            </w:r>
            <w:r w:rsidRPr="008134EC">
              <w:rPr>
                <w:rFonts w:ascii="David" w:hAnsi="David" w:cs="David"/>
                <w:sz w:val="24"/>
                <w:szCs w:val="24"/>
                <w:rtl/>
              </w:rPr>
              <w:lastRenderedPageBreak/>
              <w:t xml:space="preserve">הסף במכרז הנוכחי </w:t>
            </w:r>
            <w:r w:rsidRPr="008134EC">
              <w:rPr>
                <w:rFonts w:ascii="David" w:hAnsi="David" w:cs="David"/>
                <w:sz w:val="24"/>
                <w:szCs w:val="24"/>
                <w:u w:val="single"/>
                <w:rtl/>
              </w:rPr>
              <w:t>הוקלו בצורה משמעותית</w:t>
            </w:r>
            <w:r w:rsidRPr="008134EC">
              <w:rPr>
                <w:rFonts w:ascii="David" w:hAnsi="David" w:cs="David"/>
                <w:sz w:val="24"/>
                <w:szCs w:val="24"/>
                <w:rtl/>
              </w:rPr>
              <w:t xml:space="preserve"> ביחס למכרזים הקודמים בתחום ההתערבות הפסיכולוגית.</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להלן מס' דוגמאות לצורך ההמחשה: המציע נדרש להציג רק 20 פסיכולוגים חלף 54 פסיכולוגים במכרז הקודם; במכרז הנוכחי יש דרישה להציג 1,000 שעות אבחון בשנה חלף 1,800 שעות אבחון בשנה שנדרשו במכרז הקודם; שעות ההתערבות הפסיכולוגית הנדרשות ירדו מ-7,000 בשנה ל-5,000 בשנה; דרישת הניסיון ב-7 השנים האחרונות הורחבה ל-10 השנים האחרונות</w:t>
            </w:r>
            <w:r w:rsidRPr="008134EC">
              <w:rPr>
                <w:rFonts w:ascii="David" w:hAnsi="David" w:cs="David"/>
                <w:sz w:val="24"/>
                <w:szCs w:val="24"/>
              </w:rPr>
              <w:t>;</w:t>
            </w:r>
            <w:r w:rsidRPr="008134EC">
              <w:rPr>
                <w:rFonts w:ascii="David" w:hAnsi="David" w:cs="David"/>
                <w:sz w:val="24"/>
                <w:szCs w:val="24"/>
                <w:rtl/>
              </w:rPr>
              <w:t xml:space="preserve"> תנאי סף המתייחסים לנושא כתיבת החומרים וכו' ירד לחלוטין ועוד.</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יתרה מכך,  גם בהשוואה לכמות השעות הנדרשת בפועל (עשרות אלפי שעות), מדובר בדרישות להציג ניסיון מינימאלי בהיקף של כ-</w:t>
            </w:r>
            <w:r w:rsidRPr="008134EC">
              <w:rPr>
                <w:rFonts w:ascii="David" w:hAnsi="David" w:cs="David"/>
                <w:b/>
                <w:bCs/>
                <w:sz w:val="24"/>
                <w:szCs w:val="24"/>
                <w:rtl/>
              </w:rPr>
              <w:t>20%</w:t>
            </w:r>
            <w:r w:rsidRPr="008134EC">
              <w:rPr>
                <w:rFonts w:ascii="David" w:hAnsi="David" w:cs="David"/>
                <w:sz w:val="24"/>
                <w:szCs w:val="24"/>
                <w:rtl/>
              </w:rPr>
              <w:t xml:space="preserve"> מהשעות הנדרשות בפועל (כך לדוגמא בנושא אבחונים נדרש ניסיון מינימאלי של 1,000 שעות אבחון, בעוד שבמכרז מציין המשרד כי ישנו צורך בהפעלה של כ- 5,000 שעות אבחון).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בהתאם לתוספת הראשונה לחוק חובת המכרזים וכן מניסיוננו במכרזים רבים ורגישים העוסקים בחיי אדם, ישנה דרישה לניסיון של 100% ואף יותר מהשעות הנדרשות בפועל ואילו הדרישות במכרז זה מקלות באופן ניכר ולא פרופורציונאלי.</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תנאי הסף המינימליים הנוכחיים עלולים להוביל למצב בו תיבחר חברה שאין לה את הניסיון הנדרש בפועל, להפעלת מערך עצום ומורכב בפריסה ארצית המטפל באלפי תלמידים הסובלים בקשיים רבים וממצוקה עד כדי אובדנות.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לאור התוספת הראשונה לחוק חובת מכרזים המגדירה את אופן קביעת תנאי הסף למכרז, המצב הקיים ואופי האוכלוסייה מקבלת השירות, מבוקש להעלות את תנאי הסף בסעיפים 5.6.1 ו- 5.6.2 לרף מינימאלי של לפחות 75% מכלל השעות שנדרשות בפועל. </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910A22" w:rsidRPr="008134EC" w:rsidRDefault="005D58D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תנאי הסף נוסחו בהתאם ל</w:t>
            </w:r>
            <w:r w:rsidR="00F476F8" w:rsidRPr="008134EC">
              <w:rPr>
                <w:rFonts w:ascii="David" w:hAnsi="David" w:cs="David"/>
                <w:color w:val="FF0000"/>
                <w:sz w:val="24"/>
                <w:szCs w:val="24"/>
                <w:rtl/>
              </w:rPr>
              <w:t xml:space="preserve">הוראות חוק חובת המכרזים וההוראות האחרות החלות בעניין, ונקבעו באופן זה </w:t>
            </w:r>
            <w:r w:rsidRPr="008134EC">
              <w:rPr>
                <w:rFonts w:ascii="David" w:hAnsi="David" w:cs="David"/>
                <w:color w:val="FF0000"/>
                <w:sz w:val="24"/>
                <w:szCs w:val="24"/>
                <w:rtl/>
              </w:rPr>
              <w:t xml:space="preserve">על מנת </w:t>
            </w:r>
            <w:r w:rsidR="00630966" w:rsidRPr="008134EC">
              <w:rPr>
                <w:rFonts w:ascii="David" w:hAnsi="David" w:cs="David"/>
                <w:color w:val="FF0000"/>
                <w:sz w:val="24"/>
                <w:szCs w:val="24"/>
                <w:rtl/>
              </w:rPr>
              <w:t>להגביר את התחרות בתחום שירותים אלו</w:t>
            </w:r>
            <w:r w:rsidR="00F476F8" w:rsidRPr="008134EC">
              <w:rPr>
                <w:rFonts w:ascii="David" w:hAnsi="David" w:cs="David"/>
                <w:color w:val="FF0000"/>
                <w:sz w:val="24"/>
                <w:szCs w:val="24"/>
                <w:rtl/>
              </w:rPr>
              <w:t xml:space="preserve"> </w:t>
            </w:r>
            <w:r w:rsidR="00C379C1">
              <w:rPr>
                <w:rFonts w:ascii="David" w:hAnsi="David" w:cs="David" w:hint="cs"/>
                <w:color w:val="FF0000"/>
                <w:sz w:val="24"/>
                <w:szCs w:val="24"/>
                <w:rtl/>
              </w:rPr>
              <w:t>ו</w:t>
            </w:r>
            <w:r w:rsidRPr="008134EC">
              <w:rPr>
                <w:rFonts w:ascii="David" w:hAnsi="David" w:cs="David"/>
                <w:color w:val="FF0000"/>
                <w:sz w:val="24"/>
                <w:szCs w:val="24"/>
                <w:rtl/>
              </w:rPr>
              <w:t>לאפשר לגופים שונים להציע את מועמדותם למכרז, כל זאת על דעת הגורמים המקצועיים במשרד</w:t>
            </w:r>
            <w:r w:rsidR="00630966" w:rsidRPr="008134EC">
              <w:rPr>
                <w:rFonts w:ascii="David" w:hAnsi="David" w:cs="David"/>
                <w:color w:val="FF0000"/>
                <w:sz w:val="24"/>
                <w:szCs w:val="24"/>
                <w:rtl/>
              </w:rPr>
              <w:t xml:space="preserve">. </w:t>
            </w:r>
          </w:p>
          <w:p w:rsidR="00630966" w:rsidRPr="008134EC" w:rsidRDefault="0063096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lastRenderedPageBreak/>
              <w:t>לאחר בחינת תנאי הסף, מדורגים המציעים גם בהתאם לאמות המידה ושם נלקחו בחשבון רכיבי איכות הרלוונטיים לעורך המכרז.</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5.6.1</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המושג "בשיתוף פעולה" הינו מושג אמורפי שניתן לפרשו בצורה רחבה אשר עשויה, לצערנו, לגרום לאי הבנות ובהמשך לדיונים ארוכים וקשים. לעומת זאת,  בסעיף 4.1 הצגתם "התערבות פסיכולוגית מערכתית ופרטנית </w:t>
            </w:r>
            <w:r w:rsidRPr="008134EC">
              <w:rPr>
                <w:rFonts w:ascii="David" w:hAnsi="David" w:cs="David"/>
                <w:b/>
                <w:bCs/>
                <w:sz w:val="24"/>
                <w:szCs w:val="24"/>
                <w:rtl/>
              </w:rPr>
              <w:t>במסגרת בתי הספר</w:t>
            </w:r>
            <w:r w:rsidRPr="008134EC">
              <w:rPr>
                <w:rFonts w:ascii="David" w:hAnsi="David" w:cs="David"/>
                <w:sz w:val="24"/>
                <w:szCs w:val="24"/>
                <w:rtl/>
              </w:rPr>
              <w:t xml:space="preserve"> ...", כלומר יש דרישה ספציפית לפעילות בתוך בית הספר.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לשם הדוגמא- יתכן וגוף המטפל בתלמידים בקליניקות פרטיות בהיקף ממוצע של 50 שעות לכל תלמיד, ובמסגרת הטיפול התקיימה שיחת עדכון אחת עם היועץ בבי"ס, האם יתכן מצב אבסורדי לפיו כל ה- 50 שעות נחשבות לצורך חישוב תנאי הסף  או שמא רק שיחת העדכון אשר התקיימה עם היועץ?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 אנא הבהרתכם כי בהתייחס למונח "בשיתוף פעולה" יש להציג רק פרויקטים ופעילויות אשר יש להן </w:t>
            </w:r>
            <w:r w:rsidRPr="008134EC">
              <w:rPr>
                <w:rFonts w:ascii="David" w:hAnsi="David" w:cs="David"/>
                <w:sz w:val="24"/>
                <w:szCs w:val="24"/>
                <w:u w:val="single"/>
                <w:rtl/>
              </w:rPr>
              <w:t>קשר רציף וביצוע של כל השעות עבור ומטעם בתי הספר</w:t>
            </w:r>
            <w:r w:rsidRPr="008134EC">
              <w:rPr>
                <w:rFonts w:ascii="David" w:hAnsi="David" w:cs="David"/>
                <w:sz w:val="24"/>
                <w:szCs w:val="24"/>
                <w:rtl/>
              </w:rPr>
              <w:t>. פרשנות אחרת עלולה להוביל להגשה של פרויקטים אשר חלק קטן מהשעות, בחלק מהזמן בוצעו, במסגרת קשר מקרי או רופף או מינימאלי עם בית הספר ובפועל לא יתייחס לניסיון הנדרש בבסיס אמת מידה זו.</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 כמו כן, אנא הבהרתכם אילו הוכחות ומסמכים, נדרש הגוף להביא לצורך הוכחת שיתוף הפעולה עם בתי ספר.</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917DDE" w:rsidRPr="008134EC" w:rsidRDefault="00917DDE"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w:t>
            </w:r>
            <w:r w:rsidR="00A24CAD" w:rsidRPr="008134EC">
              <w:rPr>
                <w:rFonts w:ascii="David" w:hAnsi="David" w:cs="David"/>
                <w:b/>
                <w:bCs/>
                <w:color w:val="FF0000"/>
                <w:sz w:val="24"/>
                <w:szCs w:val="24"/>
                <w:u w:val="single"/>
                <w:rtl/>
              </w:rPr>
              <w:t xml:space="preserve">כי </w:t>
            </w:r>
            <w:r w:rsidRPr="008134EC">
              <w:rPr>
                <w:rFonts w:ascii="David" w:hAnsi="David" w:cs="David"/>
                <w:b/>
                <w:bCs/>
                <w:color w:val="FF0000"/>
                <w:sz w:val="24"/>
                <w:szCs w:val="24"/>
                <w:u w:val="single"/>
                <w:rtl/>
              </w:rPr>
              <w:t xml:space="preserve">נוסח סעיף 5.6.1 תוקן. </w:t>
            </w:r>
          </w:p>
          <w:p w:rsidR="00917DDE" w:rsidRPr="008134EC" w:rsidRDefault="00917DDE"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w:t>
            </w:r>
            <w:r w:rsidR="00A24CAD" w:rsidRPr="008134EC">
              <w:rPr>
                <w:rFonts w:ascii="David" w:hAnsi="David" w:cs="David"/>
                <w:b/>
                <w:bCs/>
                <w:color w:val="FF0000"/>
                <w:sz w:val="24"/>
                <w:szCs w:val="24"/>
                <w:u w:val="single"/>
                <w:rtl/>
              </w:rPr>
              <w:t xml:space="preserve"> וב</w:t>
            </w:r>
            <w:r w:rsidRPr="008134EC">
              <w:rPr>
                <w:rFonts w:ascii="David" w:hAnsi="David" w:cs="David"/>
                <w:b/>
                <w:bCs/>
                <w:color w:val="FF0000"/>
                <w:sz w:val="24"/>
                <w:szCs w:val="24"/>
                <w:u w:val="single"/>
                <w:rtl/>
              </w:rPr>
              <w:t>שינויים שבוצעו וסומנו באדום.</w:t>
            </w:r>
          </w:p>
          <w:p w:rsidR="00630966" w:rsidRPr="008134EC" w:rsidRDefault="00917DDE" w:rsidP="008134EC">
            <w:pPr>
              <w:tabs>
                <w:tab w:val="left" w:pos="1239"/>
              </w:tabs>
              <w:bidi/>
              <w:spacing w:line="360" w:lineRule="auto"/>
              <w:ind w:left="351" w:hanging="351"/>
              <w:jc w:val="both"/>
              <w:rPr>
                <w:rFonts w:ascii="David" w:hAnsi="David" w:cs="David"/>
                <w:color w:val="FF0000"/>
                <w:sz w:val="24"/>
                <w:szCs w:val="24"/>
                <w:rtl/>
              </w:rPr>
            </w:pPr>
            <w:r w:rsidRPr="008134EC">
              <w:rPr>
                <w:rFonts w:ascii="David" w:hAnsi="David" w:cs="David"/>
                <w:color w:val="FF0000"/>
                <w:sz w:val="24"/>
                <w:szCs w:val="24"/>
                <w:rtl/>
              </w:rPr>
              <w:t xml:space="preserve">א. </w:t>
            </w:r>
            <w:r w:rsidR="00A70FA4" w:rsidRPr="008134EC">
              <w:rPr>
                <w:rFonts w:ascii="David" w:hAnsi="David" w:cs="David"/>
                <w:color w:val="FF0000"/>
                <w:sz w:val="24"/>
                <w:szCs w:val="24"/>
                <w:rtl/>
              </w:rPr>
              <w:t xml:space="preserve">נוסח </w:t>
            </w:r>
            <w:r w:rsidR="00DC3BFF">
              <w:rPr>
                <w:rFonts w:ascii="David" w:hAnsi="David" w:cs="David" w:hint="cs"/>
                <w:color w:val="FF0000"/>
                <w:sz w:val="24"/>
                <w:szCs w:val="24"/>
                <w:rtl/>
              </w:rPr>
              <w:t>סעיף 5.6.1</w:t>
            </w:r>
            <w:r w:rsidR="00A70FA4" w:rsidRPr="008134EC">
              <w:rPr>
                <w:rFonts w:ascii="David" w:hAnsi="David" w:cs="David"/>
                <w:color w:val="FF0000"/>
                <w:sz w:val="24"/>
                <w:szCs w:val="24"/>
                <w:rtl/>
              </w:rPr>
              <w:t xml:space="preserve"> יתוקן – והמילים "או בשיתוף פעולה עם בתי ספר" ימחק</w:t>
            </w:r>
            <w:r w:rsidR="00377075" w:rsidRPr="008134EC">
              <w:rPr>
                <w:rFonts w:ascii="David" w:hAnsi="David" w:cs="David"/>
                <w:color w:val="FF0000"/>
                <w:sz w:val="24"/>
                <w:szCs w:val="24"/>
                <w:rtl/>
              </w:rPr>
              <w:t xml:space="preserve">ו ובמקומן יבוא </w:t>
            </w:r>
            <w:r w:rsidR="00377075" w:rsidRPr="008134EC">
              <w:rPr>
                <w:rFonts w:ascii="David" w:hAnsi="David" w:cs="David"/>
                <w:b/>
                <w:bCs/>
                <w:color w:val="FF0000"/>
                <w:sz w:val="24"/>
                <w:szCs w:val="24"/>
                <w:rtl/>
              </w:rPr>
              <w:t>"</w:t>
            </w:r>
            <w:r w:rsidR="00377075" w:rsidRPr="008134EC">
              <w:rPr>
                <w:rFonts w:ascii="David" w:hAnsi="David" w:cs="David"/>
                <w:b/>
                <w:bCs/>
                <w:color w:val="FF0000"/>
                <w:sz w:val="24"/>
                <w:szCs w:val="24"/>
              </w:rPr>
              <w:t xml:space="preserve"> </w:t>
            </w:r>
            <w:r w:rsidR="00377075" w:rsidRPr="008134EC">
              <w:rPr>
                <w:rFonts w:ascii="David" w:hAnsi="David" w:cs="David"/>
                <w:b/>
                <w:bCs/>
                <w:color w:val="FF0000"/>
                <w:sz w:val="24"/>
                <w:szCs w:val="24"/>
                <w:rtl/>
              </w:rPr>
              <w:t>ו/או במסגרות חינוכיות טיפוליות"</w:t>
            </w:r>
            <w:r w:rsidR="00A70FA4" w:rsidRPr="008134EC">
              <w:rPr>
                <w:rFonts w:ascii="David" w:hAnsi="David" w:cs="David"/>
                <w:b/>
                <w:bCs/>
                <w:color w:val="FF0000"/>
                <w:sz w:val="24"/>
                <w:szCs w:val="24"/>
                <w:rtl/>
              </w:rPr>
              <w:t>.</w:t>
            </w:r>
            <w:r w:rsidR="00A70FA4" w:rsidRPr="008134EC">
              <w:rPr>
                <w:rFonts w:ascii="David" w:hAnsi="David" w:cs="David"/>
                <w:color w:val="FF0000"/>
                <w:sz w:val="24"/>
                <w:szCs w:val="24"/>
                <w:rtl/>
              </w:rPr>
              <w:t xml:space="preserve"> </w:t>
            </w:r>
          </w:p>
          <w:p w:rsidR="00630966" w:rsidRPr="008134EC" w:rsidRDefault="00630966" w:rsidP="008134EC">
            <w:pPr>
              <w:tabs>
                <w:tab w:val="left" w:pos="1239"/>
              </w:tabs>
              <w:bidi/>
              <w:spacing w:line="360" w:lineRule="auto"/>
              <w:ind w:left="351" w:hanging="351"/>
              <w:jc w:val="both"/>
              <w:rPr>
                <w:rFonts w:ascii="David" w:hAnsi="David" w:cs="David"/>
                <w:color w:val="FF0000"/>
                <w:sz w:val="24"/>
                <w:szCs w:val="24"/>
                <w:rtl/>
              </w:rPr>
            </w:pPr>
            <w:r w:rsidRPr="008134EC">
              <w:rPr>
                <w:rFonts w:ascii="David" w:hAnsi="David" w:cs="David"/>
                <w:color w:val="FF0000"/>
                <w:sz w:val="24"/>
                <w:szCs w:val="24"/>
                <w:rtl/>
              </w:rPr>
              <w:t xml:space="preserve">ב. בהתאם לסעיף 8.3.8 ולנספח ד' – על המציע לצרף מסמך הצהרה על השעות, מאושר וחתום ע"י הגוף המזמין את ההתערבויות הפסיכולוגיות. </w:t>
            </w:r>
          </w:p>
          <w:p w:rsidR="00BD1F43" w:rsidRPr="008134EC" w:rsidRDefault="00BD1F43" w:rsidP="008134EC">
            <w:pPr>
              <w:tabs>
                <w:tab w:val="left" w:pos="1239"/>
              </w:tabs>
              <w:bidi/>
              <w:spacing w:line="360" w:lineRule="auto"/>
              <w:ind w:left="351" w:hanging="351"/>
              <w:jc w:val="both"/>
              <w:rPr>
                <w:rFonts w:ascii="David" w:hAnsi="David" w:cs="David"/>
                <w:sz w:val="24"/>
                <w:szCs w:val="24"/>
                <w:rtl/>
              </w:rPr>
            </w:pPr>
            <w:r w:rsidRPr="008134EC">
              <w:rPr>
                <w:rFonts w:ascii="David" w:hAnsi="David" w:cs="David"/>
                <w:color w:val="FF0000"/>
                <w:sz w:val="24"/>
                <w:szCs w:val="24"/>
                <w:rtl/>
              </w:rPr>
              <w:t>הגוף המזמין יכול שיהיה בית ה</w:t>
            </w:r>
            <w:r w:rsidR="0035354F" w:rsidRPr="008134EC">
              <w:rPr>
                <w:rFonts w:ascii="David" w:hAnsi="David" w:cs="David"/>
                <w:color w:val="FF0000"/>
                <w:sz w:val="24"/>
                <w:szCs w:val="24"/>
                <w:rtl/>
              </w:rPr>
              <w:t xml:space="preserve">ספר במסגרתו בוצע השירות או הגוף </w:t>
            </w:r>
            <w:r w:rsidRPr="008134EC">
              <w:rPr>
                <w:rFonts w:ascii="David" w:hAnsi="David" w:cs="David"/>
                <w:color w:val="FF0000"/>
                <w:sz w:val="24"/>
                <w:szCs w:val="24"/>
                <w:rtl/>
              </w:rPr>
              <w:t>המפקח</w:t>
            </w:r>
            <w:r w:rsidR="00725644">
              <w:rPr>
                <w:rFonts w:ascii="David" w:hAnsi="David" w:cs="David" w:hint="cs"/>
                <w:color w:val="FF0000"/>
                <w:sz w:val="24"/>
                <w:szCs w:val="24"/>
                <w:rtl/>
              </w:rPr>
              <w:t xml:space="preserve"> </w:t>
            </w:r>
            <w:r w:rsidRPr="008134EC">
              <w:rPr>
                <w:rFonts w:ascii="David" w:hAnsi="David" w:cs="David"/>
                <w:color w:val="FF0000"/>
                <w:sz w:val="24"/>
                <w:szCs w:val="24"/>
                <w:rtl/>
              </w:rPr>
              <w:t xml:space="preserve">על מתן השירותים או המממן את ההתקשרות מכוחה ניתן השירות.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5.6.2</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בתיאור מושג האבחון הפסיכולוגי הנדרש מפורט במכרז (סעיף 4.2) כי "אבחון תלמידים במצוקה פסיכולוגית ובסכנת נשירה מבית הספר ומתן המלצות על </w:t>
            </w:r>
            <w:r w:rsidRPr="008134EC">
              <w:rPr>
                <w:rFonts w:ascii="David" w:hAnsi="David" w:cs="David"/>
                <w:sz w:val="24"/>
                <w:szCs w:val="24"/>
                <w:rtl/>
              </w:rPr>
              <w:lastRenderedPageBreak/>
              <w:t xml:space="preserve">מנת להפחית התנהגויות מסכנות, למנוע נשירה... הפחתת התנהגויות חריגות ומצבי סיכון....מטרתו להעריך את המצב הנפשי, מצוקות מרכזיות ואיתור כוחות וחוסן...". תיאור זה מתייחס לצורך באבחון פסיכולוגי ולא באבחון פסיכו דידקטי/קשב וריכוז- שהינם אבחונים שונים לחלוטין הן מבחינת מטרתן והן מבחינת כוח האדם שמבצע אותם.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כך למעשה אבחון דידקטי/קשב וריכוז</w:t>
            </w:r>
            <w:r w:rsidRPr="008134EC">
              <w:rPr>
                <w:rFonts w:ascii="David" w:hAnsi="David" w:cs="David"/>
                <w:sz w:val="24"/>
                <w:szCs w:val="24"/>
              </w:rPr>
              <w:t> </w:t>
            </w:r>
            <w:r w:rsidRPr="008134EC">
              <w:rPr>
                <w:rFonts w:ascii="David" w:hAnsi="David" w:cs="David"/>
                <w:sz w:val="24"/>
                <w:szCs w:val="24"/>
                <w:rtl/>
              </w:rPr>
              <w:t>הוא תהליך ב</w:t>
            </w:r>
            <w:hyperlink r:id="rId8" w:tooltip="אבחנה" w:history="1">
              <w:r w:rsidRPr="008134EC">
                <w:rPr>
                  <w:rFonts w:ascii="David" w:hAnsi="David" w:cs="David"/>
                  <w:sz w:val="24"/>
                  <w:szCs w:val="24"/>
                  <w:rtl/>
                </w:rPr>
                <w:t>אבחנה</w:t>
              </w:r>
            </w:hyperlink>
            <w:r w:rsidRPr="008134EC">
              <w:rPr>
                <w:rFonts w:ascii="David" w:hAnsi="David" w:cs="David"/>
                <w:sz w:val="24"/>
                <w:szCs w:val="24"/>
              </w:rPr>
              <w:t> </w:t>
            </w:r>
            <w:r w:rsidRPr="008134EC">
              <w:rPr>
                <w:rFonts w:ascii="David" w:hAnsi="David" w:cs="David"/>
                <w:sz w:val="24"/>
                <w:szCs w:val="24"/>
                <w:rtl/>
              </w:rPr>
              <w:t>של</w:t>
            </w:r>
            <w:r w:rsidRPr="008134EC">
              <w:rPr>
                <w:rFonts w:ascii="David" w:hAnsi="David" w:cs="David"/>
                <w:sz w:val="24"/>
                <w:szCs w:val="24"/>
              </w:rPr>
              <w:t> </w:t>
            </w:r>
            <w:hyperlink r:id="rId9" w:tooltip="לקות למידה" w:history="1">
              <w:r w:rsidRPr="008134EC">
                <w:rPr>
                  <w:rFonts w:ascii="David" w:hAnsi="David" w:cs="David"/>
                  <w:sz w:val="24"/>
                  <w:szCs w:val="24"/>
                  <w:rtl/>
                </w:rPr>
                <w:t>לקויות למידה</w:t>
              </w:r>
            </w:hyperlink>
            <w:r w:rsidRPr="008134EC">
              <w:rPr>
                <w:rFonts w:ascii="David" w:hAnsi="David" w:cs="David"/>
                <w:sz w:val="24"/>
                <w:szCs w:val="24"/>
                <w:rtl/>
              </w:rPr>
              <w:t>. האבחון מתבצע על ידי איש מקצוע מתחום</w:t>
            </w:r>
            <w:r w:rsidRPr="008134EC">
              <w:rPr>
                <w:rFonts w:ascii="David" w:hAnsi="David" w:cs="David"/>
                <w:sz w:val="24"/>
                <w:szCs w:val="24"/>
              </w:rPr>
              <w:t> </w:t>
            </w:r>
            <w:r w:rsidRPr="008134EC">
              <w:rPr>
                <w:rFonts w:ascii="David" w:hAnsi="David" w:cs="David"/>
                <w:sz w:val="24"/>
                <w:szCs w:val="24"/>
                <w:rtl/>
              </w:rPr>
              <w:t>תורת ההוראה (ולא ע"י פסיכולוג) ובו נבדקות יכולות קוגניטיביות כגון</w:t>
            </w:r>
            <w:r w:rsidRPr="008134EC">
              <w:rPr>
                <w:rFonts w:ascii="David" w:hAnsi="David" w:cs="David"/>
                <w:sz w:val="24"/>
                <w:szCs w:val="24"/>
              </w:rPr>
              <w:t> </w:t>
            </w:r>
            <w:r w:rsidRPr="008134EC">
              <w:rPr>
                <w:rFonts w:ascii="David" w:hAnsi="David" w:cs="David"/>
                <w:sz w:val="24"/>
                <w:szCs w:val="24"/>
                <w:rtl/>
              </w:rPr>
              <w:t>חשיבה</w:t>
            </w:r>
            <w:r w:rsidRPr="008134EC">
              <w:rPr>
                <w:rFonts w:ascii="David" w:hAnsi="David" w:cs="David"/>
                <w:sz w:val="24"/>
                <w:szCs w:val="24"/>
              </w:rPr>
              <w:t> </w:t>
            </w:r>
            <w:r w:rsidRPr="008134EC">
              <w:rPr>
                <w:rFonts w:ascii="David" w:hAnsi="David" w:cs="David"/>
                <w:sz w:val="24"/>
                <w:szCs w:val="24"/>
                <w:rtl/>
              </w:rPr>
              <w:t>ועיבוד מידע, כישורי</w:t>
            </w:r>
            <w:r w:rsidRPr="008134EC">
              <w:rPr>
                <w:rFonts w:ascii="David" w:hAnsi="David" w:cs="David"/>
                <w:sz w:val="24"/>
                <w:szCs w:val="24"/>
              </w:rPr>
              <w:t> </w:t>
            </w:r>
            <w:hyperlink r:id="rId10" w:tooltip="קריאה" w:history="1">
              <w:r w:rsidRPr="008134EC">
                <w:rPr>
                  <w:rFonts w:ascii="David" w:hAnsi="David" w:cs="David"/>
                  <w:sz w:val="24"/>
                  <w:szCs w:val="24"/>
                  <w:rtl/>
                </w:rPr>
                <w:t>קריאה</w:t>
              </w:r>
            </w:hyperlink>
            <w:r w:rsidRPr="008134EC">
              <w:rPr>
                <w:rFonts w:ascii="David" w:hAnsi="David" w:cs="David"/>
                <w:sz w:val="24"/>
                <w:szCs w:val="24"/>
                <w:rtl/>
              </w:rPr>
              <w:t xml:space="preserve">, </w:t>
            </w:r>
            <w:r w:rsidRPr="008134EC">
              <w:rPr>
                <w:rFonts w:ascii="David" w:hAnsi="David" w:cs="David"/>
                <w:sz w:val="24"/>
                <w:szCs w:val="24"/>
              </w:rPr>
              <w:t> </w:t>
            </w:r>
            <w:hyperlink r:id="rId11" w:tooltip="הבנת הנקרא" w:history="1">
              <w:r w:rsidRPr="008134EC">
                <w:rPr>
                  <w:rFonts w:ascii="David" w:hAnsi="David" w:cs="David"/>
                  <w:sz w:val="24"/>
                  <w:szCs w:val="24"/>
                  <w:rtl/>
                </w:rPr>
                <w:t>הבנת  הנקרא</w:t>
              </w:r>
            </w:hyperlink>
            <w:r w:rsidRPr="008134EC">
              <w:rPr>
                <w:rFonts w:ascii="David" w:hAnsi="David" w:cs="David"/>
                <w:sz w:val="24"/>
                <w:szCs w:val="24"/>
              </w:rPr>
              <w:t> </w:t>
            </w:r>
            <w:r w:rsidRPr="008134EC">
              <w:rPr>
                <w:rFonts w:ascii="David" w:hAnsi="David" w:cs="David"/>
                <w:sz w:val="24"/>
                <w:szCs w:val="24"/>
                <w:rtl/>
              </w:rPr>
              <w:t>ו</w:t>
            </w:r>
            <w:hyperlink r:id="rId12" w:tooltip="כתיבה" w:history="1">
              <w:r w:rsidRPr="008134EC">
                <w:rPr>
                  <w:rFonts w:ascii="David" w:hAnsi="David" w:cs="David"/>
                  <w:sz w:val="24"/>
                  <w:szCs w:val="24"/>
                  <w:rtl/>
                </w:rPr>
                <w:t>כתיבה,</w:t>
              </w:r>
            </w:hyperlink>
            <w:r w:rsidRPr="008134EC">
              <w:rPr>
                <w:rFonts w:ascii="David" w:hAnsi="David" w:cs="David"/>
                <w:sz w:val="24"/>
                <w:szCs w:val="24"/>
              </w:rPr>
              <w:t> </w:t>
            </w:r>
            <w:hyperlink r:id="rId13" w:tooltip="זיכרון" w:history="1">
              <w:r w:rsidRPr="008134EC">
                <w:rPr>
                  <w:rFonts w:ascii="David" w:hAnsi="David" w:cs="David"/>
                  <w:sz w:val="24"/>
                  <w:szCs w:val="24"/>
                  <w:rtl/>
                </w:rPr>
                <w:t>זיכרון</w:t>
              </w:r>
            </w:hyperlink>
            <w:r w:rsidRPr="008134EC">
              <w:rPr>
                <w:rFonts w:ascii="David" w:hAnsi="David" w:cs="David"/>
                <w:sz w:val="24"/>
                <w:szCs w:val="24"/>
              </w:rPr>
              <w:t> </w:t>
            </w:r>
            <w:r w:rsidRPr="008134EC">
              <w:rPr>
                <w:rFonts w:ascii="David" w:hAnsi="David" w:cs="David"/>
                <w:sz w:val="24"/>
                <w:szCs w:val="24"/>
                <w:rtl/>
              </w:rPr>
              <w:t>והתארגנות ומטרתו לאתר לקויות למידה</w:t>
            </w:r>
            <w:r w:rsidRPr="008134EC">
              <w:rPr>
                <w:rFonts w:ascii="David" w:hAnsi="David" w:cs="David"/>
                <w:sz w:val="24"/>
                <w:szCs w:val="24"/>
              </w:rPr>
              <w:t>.</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גם אבחון פסיכו דידקטי- בודק היבטים רגשיים הקשורים רק ללמידה, וכולל המלצות על הקלות, ולא בודק מצוקות נפשיות ו/אובדנות.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במכרז הקודם 1.17, בסעיף 7.5.2., עורך המכרז הדגיש במפורש כי "לא יילקח בחשבון ניסיון באבחונים דידקטיים/פסיכו דידקטיים". תיאור התלמידים בסיכון שלומדים במסגרת האגף, ורמות המצוקה הגבוהות שלהם (כולל אובדנות) מחייבים שימוש באבחון פסיכולוגי ולא באבחון אחר לצורך איתור מצוקות ואובדנות.</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גם במכרז הנוכחי, בסעיף 8.3.9, כתוב כי "לצורך הוכחת הניסיון הנדרש בסעיף 5.6.2  .....לא יילקח בחשבון ניסיון בתחום האבחונים הדידקטיים/פסיכו דידקטיים"</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כי סעיף 5.6.2 למכרז הנוכחי מתייחס לניסיון </w:t>
            </w:r>
            <w:r w:rsidRPr="008134EC">
              <w:rPr>
                <w:rFonts w:ascii="David" w:hAnsi="David" w:cs="David"/>
                <w:sz w:val="24"/>
                <w:szCs w:val="24"/>
                <w:u w:val="single"/>
                <w:rtl/>
              </w:rPr>
              <w:t>באבחונים פסיכולוגים</w:t>
            </w:r>
            <w:r w:rsidRPr="008134EC">
              <w:rPr>
                <w:rFonts w:ascii="David" w:hAnsi="David" w:cs="David"/>
                <w:sz w:val="24"/>
                <w:szCs w:val="24"/>
                <w:rtl/>
              </w:rPr>
              <w:t xml:space="preserve"> בלבד ולא באבחונים דידקטיים/פסיכו דידקטיים/הפרעות קשב וריכוז. </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C06692" w:rsidRPr="008134EC" w:rsidRDefault="00C06692"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סעיף 5.6.2 </w:t>
            </w:r>
            <w:r w:rsidR="00310F74" w:rsidRPr="008134EC">
              <w:rPr>
                <w:rFonts w:ascii="David" w:hAnsi="David" w:cs="David"/>
                <w:color w:val="FF0000"/>
                <w:sz w:val="24"/>
                <w:szCs w:val="24"/>
                <w:rtl/>
              </w:rPr>
              <w:t xml:space="preserve">אינו מתייחס לאבחונים </w:t>
            </w:r>
            <w:proofErr w:type="spellStart"/>
            <w:r w:rsidR="00310F74" w:rsidRPr="008134EC">
              <w:rPr>
                <w:rFonts w:ascii="David" w:hAnsi="David" w:cs="David"/>
                <w:color w:val="FF0000"/>
                <w:sz w:val="24"/>
                <w:szCs w:val="24"/>
                <w:rtl/>
              </w:rPr>
              <w:t>פסיכודידקטי</w:t>
            </w:r>
            <w:r w:rsidRPr="008134EC">
              <w:rPr>
                <w:rFonts w:ascii="David" w:hAnsi="David" w:cs="David"/>
                <w:color w:val="FF0000"/>
                <w:sz w:val="24"/>
                <w:szCs w:val="24"/>
                <w:rtl/>
              </w:rPr>
              <w:t>ים</w:t>
            </w:r>
            <w:proofErr w:type="spellEnd"/>
            <w:r w:rsidRPr="008134EC">
              <w:rPr>
                <w:rFonts w:ascii="David" w:hAnsi="David" w:cs="David"/>
                <w:color w:val="FF0000"/>
                <w:sz w:val="24"/>
                <w:szCs w:val="24"/>
                <w:rtl/>
              </w:rPr>
              <w:t xml:space="preserve">. </w:t>
            </w:r>
          </w:p>
          <w:p w:rsidR="00630966" w:rsidRPr="008134EC" w:rsidRDefault="006016CD"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בסעיף 8.3.9 למכרז </w:t>
            </w:r>
            <w:r w:rsidR="00E637F0" w:rsidRPr="008134EC">
              <w:rPr>
                <w:rFonts w:ascii="David" w:hAnsi="David" w:cs="David"/>
                <w:color w:val="FF0000"/>
                <w:sz w:val="24"/>
                <w:szCs w:val="24"/>
                <w:rtl/>
              </w:rPr>
              <w:t>נכתב</w:t>
            </w:r>
            <w:r w:rsidRPr="008134EC">
              <w:rPr>
                <w:rFonts w:ascii="David" w:hAnsi="David" w:cs="David"/>
                <w:color w:val="FF0000"/>
                <w:sz w:val="24"/>
                <w:szCs w:val="24"/>
                <w:rtl/>
              </w:rPr>
              <w:t xml:space="preserve"> במפורש, כי: "לצורך הוכחת הניסיון הנדרש בסעיף 5.6.2 .... </w:t>
            </w:r>
            <w:r w:rsidRPr="008134EC">
              <w:rPr>
                <w:rFonts w:ascii="David" w:hAnsi="David" w:cs="David"/>
                <w:b/>
                <w:bCs/>
                <w:color w:val="FF0000"/>
                <w:sz w:val="24"/>
                <w:szCs w:val="24"/>
                <w:rtl/>
              </w:rPr>
              <w:t>לא יילקח בחשבון ניסיון בתחום האבחונים הדידקטיים/פסיכו דידקטיים"</w:t>
            </w:r>
            <w:r w:rsidRPr="008134EC">
              <w:rPr>
                <w:rFonts w:ascii="David" w:hAnsi="David" w:cs="David"/>
                <w:color w:val="FF0000"/>
                <w:sz w:val="24"/>
                <w:szCs w:val="24"/>
                <w:rtl/>
              </w:rPr>
              <w:t xml:space="preserve">. מדובר אפוא בניסיון באבחונים פסיכולוגיים בלבד.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5.6.2</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בהתאם לטבלה בסעיף 4.9 במסמכי המכרז, מבוצעים כיום מעל 5,000 שעות אבחון פסיכולוגי בשנה. מניתוח הנתונים עולה כי הכמות גדלה באופן קבוע </w:t>
            </w:r>
            <w:proofErr w:type="spellStart"/>
            <w:r w:rsidRPr="008134EC">
              <w:rPr>
                <w:rFonts w:ascii="David" w:hAnsi="David" w:cs="David"/>
                <w:sz w:val="24"/>
                <w:szCs w:val="24"/>
                <w:rtl/>
              </w:rPr>
              <w:t>בכ</w:t>
            </w:r>
            <w:proofErr w:type="spellEnd"/>
            <w:r w:rsidRPr="008134EC">
              <w:rPr>
                <w:rFonts w:ascii="David" w:hAnsi="David" w:cs="David"/>
                <w:sz w:val="24"/>
                <w:szCs w:val="24"/>
                <w:rtl/>
              </w:rPr>
              <w:t xml:space="preserve">- 5% עד 10% כל שנה.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נושא האבחונים הפסיכולוגיים הנו נושא מרכזי ומהותי שמאתר ומציל חיי תלמידים כאמור בהרחבה בשאלה לעיל. מכאן החשיבות של ספק בעל ניסיון רב בנושא של אבחונים פסיכולוגיים בקרב תלמידי תיכון אשר יודע להפעיל מערך אבחונים מורכב, רב תרבותי בפריסה ארצית.</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בהתאם לתוספת הראשונה לחוק חובת מכרזים ולאמור לעיל, אנא תיקון תנאי הסף (וניקוד האיכות בהתאמה) לפחות 3,000 שעות בשנה. </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072033" w:rsidRPr="008134EC" w:rsidRDefault="0007203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ר' תשובה לשאלה 5 לעיל.</w:t>
            </w:r>
          </w:p>
          <w:p w:rsidR="00072033" w:rsidRPr="008134EC" w:rsidRDefault="0007203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p w:rsidR="00910A22" w:rsidRPr="008134EC" w:rsidRDefault="0007203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תנאי</w:t>
            </w:r>
            <w:r w:rsidR="00EF69EE" w:rsidRPr="008134EC">
              <w:rPr>
                <w:rFonts w:ascii="David" w:hAnsi="David" w:cs="David"/>
                <w:color w:val="FF0000"/>
                <w:sz w:val="24"/>
                <w:szCs w:val="24"/>
                <w:rtl/>
              </w:rPr>
              <w:t xml:space="preserve"> הסף נוסחו בהתאם לדיני המכרזים ו</w:t>
            </w:r>
            <w:r w:rsidRPr="008134EC">
              <w:rPr>
                <w:rFonts w:ascii="David" w:hAnsi="David" w:cs="David"/>
                <w:color w:val="FF0000"/>
                <w:sz w:val="24"/>
                <w:szCs w:val="24"/>
                <w:rtl/>
              </w:rPr>
              <w:t xml:space="preserve">על מנת להגביר את התחרות בתחום שירותים אלו </w:t>
            </w:r>
            <w:r w:rsidR="004410AF" w:rsidRPr="008134EC">
              <w:rPr>
                <w:rFonts w:ascii="David" w:hAnsi="David" w:cs="David"/>
                <w:color w:val="FF0000"/>
                <w:sz w:val="24"/>
                <w:szCs w:val="24"/>
                <w:rtl/>
              </w:rPr>
              <w:t>ו</w:t>
            </w:r>
            <w:r w:rsidRPr="008134EC">
              <w:rPr>
                <w:rFonts w:ascii="David" w:hAnsi="David" w:cs="David"/>
                <w:color w:val="FF0000"/>
                <w:sz w:val="24"/>
                <w:szCs w:val="24"/>
                <w:rtl/>
              </w:rPr>
              <w:t xml:space="preserve">לאפשר לגופים שונים להציע את מועמדותם למכרז, כל זאת על דעת הגורמים המקצועיים במשרד. </w:t>
            </w:r>
          </w:p>
          <w:p w:rsidR="00630966" w:rsidRPr="008134EC" w:rsidRDefault="0007203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לאחר בחינת תנאי הסף, מדורגים המציעים גם בהתאם לאמות המידה ושם נלקחו בחשבון רכיבי איכות הרלוונטיים לעורך המכרז.</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5.6.4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5.7.2 (סעיף ג')</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ביחס למחקרים הנדרשים, הרי שלכל אורך המכרז מודגש כי נדרשת מעורבות ושיתוף של גוף אקדמאי (סעיף 4.6 במסגרת השירותים הנדרשים: "הפעלה וביצוע מחקרים בבתי הספר בשיתוף גורמים אקדמאיים מוכרים"). מהאמור עולה, כי דרישה זו מן הראוי שתהיה חלק מתנאי הסף למכרז.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על מנת למנוע מצב בו מוצג "מחקר" אשר בוצע לצרכים עצמיים וללא פיקוח או סטנדרט אקדמי-מחקרי מינימאלי, אנא הבהרתכם כי כחלק מעמידה בתנאי הסף יש צורך להציג לגבי המחקר:</w:t>
            </w:r>
          </w:p>
          <w:p w:rsidR="00630966" w:rsidRPr="008134EC" w:rsidRDefault="00630966" w:rsidP="008134EC">
            <w:pPr>
              <w:pStyle w:val="a0"/>
              <w:numPr>
                <w:ilvl w:val="0"/>
                <w:numId w:val="10"/>
              </w:numPr>
              <w:bidi/>
              <w:spacing w:line="360" w:lineRule="auto"/>
              <w:jc w:val="both"/>
              <w:rPr>
                <w:rFonts w:ascii="David" w:hAnsi="David" w:cs="David"/>
                <w:sz w:val="24"/>
                <w:szCs w:val="24"/>
                <w:rtl/>
              </w:rPr>
            </w:pPr>
            <w:r w:rsidRPr="008134EC">
              <w:rPr>
                <w:rFonts w:ascii="David" w:hAnsi="David" w:cs="David"/>
                <w:sz w:val="24"/>
                <w:szCs w:val="24"/>
                <w:rtl/>
              </w:rPr>
              <w:t>מעורבות ושיתוף של גוף אקדמאי.</w:t>
            </w:r>
          </w:p>
          <w:p w:rsidR="00630966" w:rsidRPr="008134EC" w:rsidRDefault="00630966" w:rsidP="008134EC">
            <w:pPr>
              <w:pStyle w:val="a0"/>
              <w:numPr>
                <w:ilvl w:val="0"/>
                <w:numId w:val="10"/>
              </w:numPr>
              <w:bidi/>
              <w:spacing w:line="360" w:lineRule="auto"/>
              <w:jc w:val="both"/>
              <w:rPr>
                <w:rFonts w:ascii="David" w:hAnsi="David" w:cs="David"/>
                <w:sz w:val="24"/>
                <w:szCs w:val="24"/>
              </w:rPr>
            </w:pPr>
            <w:r w:rsidRPr="008134EC">
              <w:rPr>
                <w:rFonts w:ascii="David" w:hAnsi="David" w:cs="David"/>
                <w:sz w:val="24"/>
                <w:szCs w:val="24"/>
                <w:rtl/>
              </w:rPr>
              <w:t>המחקר פורסם בכתב עת מקצועי.</w:t>
            </w:r>
          </w:p>
          <w:p w:rsidR="00630966" w:rsidRPr="008134EC" w:rsidRDefault="00630966" w:rsidP="008134EC">
            <w:pPr>
              <w:pStyle w:val="a0"/>
              <w:numPr>
                <w:ilvl w:val="0"/>
                <w:numId w:val="10"/>
              </w:numPr>
              <w:bidi/>
              <w:spacing w:line="360" w:lineRule="auto"/>
              <w:jc w:val="both"/>
              <w:rPr>
                <w:rFonts w:ascii="David" w:hAnsi="David" w:cs="David"/>
                <w:sz w:val="24"/>
                <w:szCs w:val="24"/>
                <w:rtl/>
              </w:rPr>
            </w:pPr>
            <w:r w:rsidRPr="008134EC">
              <w:rPr>
                <w:rFonts w:ascii="David" w:hAnsi="David" w:cs="David"/>
                <w:sz w:val="24"/>
                <w:szCs w:val="24"/>
                <w:rtl/>
              </w:rPr>
              <w:t xml:space="preserve"> כפועל יוצא מכך הוספת דרישה זו ליתר תנאי הסף למכרז. </w:t>
            </w:r>
          </w:p>
        </w:tc>
      </w:tr>
      <w:tr w:rsidR="00630966" w:rsidRPr="008134EC" w:rsidTr="00630966">
        <w:tc>
          <w:tcPr>
            <w:tcW w:w="1031" w:type="dxa"/>
            <w:tcBorders>
              <w:top w:val="single" w:sz="4"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tcBorders>
          </w:tcPr>
          <w:p w:rsidR="00096D19" w:rsidRPr="008134EC" w:rsidRDefault="00096D19"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p w:rsidR="006D22D3" w:rsidRPr="008134EC" w:rsidRDefault="00096D19"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תנאי הסף נוסחו בהתאם לדיני המכרזים ועל מנת להגביר את התחרות בתחום שירותים אלו ולאפשר לגופים שונים להציע את מועמדותם למכרז, כל זאת על דעת הגורמים המקצועיים במשרד. </w:t>
            </w:r>
          </w:p>
          <w:p w:rsidR="00630966" w:rsidRPr="008134EC" w:rsidRDefault="00096D19"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לאחר בחינת תנאי הסף, מדורגים המציעים גם בהתאם לאמות המידה ושם נלקחו בחשבון רכיבי איכות הרלוונטיים לעורך המכרז</w:t>
            </w:r>
            <w:r w:rsidR="00105B37" w:rsidRPr="008134EC">
              <w:rPr>
                <w:rFonts w:ascii="David" w:hAnsi="David" w:cs="David"/>
                <w:color w:val="FF0000"/>
                <w:sz w:val="24"/>
                <w:szCs w:val="24"/>
                <w:rtl/>
              </w:rPr>
              <w:t>, לרבות ניסיון במחקר אקדמי כמפורט בסעיף 6.1.3</w:t>
            </w:r>
            <w:r w:rsidRPr="008134EC">
              <w:rPr>
                <w:rFonts w:ascii="David" w:hAnsi="David" w:cs="David"/>
                <w:color w:val="FF0000"/>
                <w:sz w:val="24"/>
                <w:szCs w:val="24"/>
                <w:rtl/>
              </w:rPr>
              <w:t>.</w:t>
            </w:r>
          </w:p>
        </w:tc>
      </w:tr>
      <w:tr w:rsidR="00630966" w:rsidRPr="008134EC" w:rsidTr="00630966">
        <w:tc>
          <w:tcPr>
            <w:tcW w:w="1031" w:type="dxa"/>
            <w:tcBorders>
              <w:top w:val="single" w:sz="12" w:space="0" w:color="auto"/>
              <w:bottom w:val="single" w:sz="4"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5.6.5</w:t>
            </w:r>
          </w:p>
        </w:tc>
        <w:tc>
          <w:tcPr>
            <w:tcW w:w="676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הפעילות המבוצעת כיום כוללת מספר רב של השתלמויות והדרכות מקצועיות לפסיכולוגים. הדרישה להצגה של הדרכה אחת בלבד במהלך תקופה של עשר שנים הינה דרישה נמוכה מאוד, גם עבור גופים שעיקר עיסוקם אינו בתחום הטיפולי ועל כן מעסיקים פסיכולוגים בהיקף נמוך (ולעיתים באופן אקראי), ומכאן שגם אינם מחויבים לרמה המקצועית הנדרשת של הצוות והשירות הניתן.</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הבהרתכם כי יש להציג ניסיון בביצוע השתלמות ו/או הדרכת תוכן מקצועית לפסיכולוגים בהיקף של לפחות 20 שעות, מדי שנה, במשך לפחות 4 שנים בעשר השנים האחרונות.</w:t>
            </w:r>
          </w:p>
        </w:tc>
      </w:tr>
      <w:tr w:rsidR="00630966" w:rsidRPr="008134EC" w:rsidTr="00630966">
        <w:tc>
          <w:tcPr>
            <w:tcW w:w="1031" w:type="dxa"/>
            <w:tcBorders>
              <w:top w:val="single" w:sz="4" w:space="0" w:color="auto"/>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bottom w:val="single" w:sz="12" w:space="0" w:color="auto"/>
            </w:tcBorders>
          </w:tcPr>
          <w:p w:rsidR="00F8649B" w:rsidRPr="008134EC" w:rsidRDefault="00F8649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p w:rsidR="006D22D3" w:rsidRPr="008134EC" w:rsidRDefault="00F8649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תנאי הסף נוסחו בהתאם לדיני המכרזים ועל מנת להגביר את התחרות בתחום שירותים אלו ולאפשר לגופים שונים להציע את מועמדותם למכרז, כל זאת על דעת הגורמים המקצועיים במשרד. </w:t>
            </w:r>
          </w:p>
          <w:p w:rsidR="00630966" w:rsidRPr="008134EC" w:rsidRDefault="00F8649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לאחר בחינת תנאי הסף, מדורגים המציעים גם בהתאם לאמות המידה ושם נלקחו בחשבון רכיבי איכות הרלוונטיים לעורך המכרז, לרבות </w:t>
            </w:r>
            <w:r w:rsidR="006E31BB" w:rsidRPr="008134EC">
              <w:rPr>
                <w:rFonts w:ascii="David" w:hAnsi="David" w:cs="David"/>
                <w:color w:val="FF0000"/>
                <w:sz w:val="24"/>
                <w:szCs w:val="24"/>
                <w:rtl/>
              </w:rPr>
              <w:t>ביצוע השתלמות או הדרכת תוכן מקצועית לפסיכולוגים</w:t>
            </w:r>
            <w:r w:rsidRPr="008134EC">
              <w:rPr>
                <w:rFonts w:ascii="David" w:hAnsi="David" w:cs="David"/>
                <w:color w:val="FF0000"/>
                <w:sz w:val="24"/>
                <w:szCs w:val="24"/>
                <w:rtl/>
              </w:rPr>
              <w:t xml:space="preserve"> כמפורט בסעיף 6.1.</w:t>
            </w:r>
            <w:r w:rsidR="006E31BB" w:rsidRPr="008134EC">
              <w:rPr>
                <w:rFonts w:ascii="David" w:hAnsi="David" w:cs="David"/>
                <w:color w:val="FF0000"/>
                <w:sz w:val="24"/>
                <w:szCs w:val="24"/>
                <w:rtl/>
              </w:rPr>
              <w:t>5.</w:t>
            </w:r>
          </w:p>
        </w:tc>
      </w:tr>
      <w:tr w:rsidR="00630966" w:rsidRPr="008134EC" w:rsidTr="00630966">
        <w:tc>
          <w:tcPr>
            <w:tcW w:w="1031" w:type="dxa"/>
            <w:tcBorders>
              <w:top w:val="single" w:sz="12" w:space="0" w:color="auto"/>
              <w:bottom w:val="single" w:sz="4"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5.7.2.</w:t>
            </w:r>
          </w:p>
        </w:tc>
        <w:tc>
          <w:tcPr>
            <w:tcW w:w="676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בנוגע לניסיון הנדרש בניהול 20 פסיכולוגים- אנא הבהרתכם כי הכוונה היא לניהול פסיכולוגים מומחים, זאת בהתאמה לדרישות המכרז בפועל, וכי אין להציג ניסיון בניהול מתמחים. </w:t>
            </w:r>
          </w:p>
        </w:tc>
      </w:tr>
      <w:tr w:rsidR="00630966" w:rsidRPr="008134EC" w:rsidTr="00630966">
        <w:tc>
          <w:tcPr>
            <w:tcW w:w="1031" w:type="dxa"/>
            <w:tcBorders>
              <w:top w:val="single" w:sz="4" w:space="0" w:color="auto"/>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bottom w:val="single" w:sz="12" w:space="0" w:color="auto"/>
            </w:tcBorders>
          </w:tcPr>
          <w:p w:rsidR="00CF22F0" w:rsidRPr="008134EC" w:rsidRDefault="00CF22F0"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w:t>
            </w:r>
            <w:r w:rsidR="00424D1F" w:rsidRPr="008134EC">
              <w:rPr>
                <w:rFonts w:ascii="David" w:hAnsi="David" w:cs="David"/>
                <w:b/>
                <w:bCs/>
                <w:color w:val="FF0000"/>
                <w:sz w:val="24"/>
                <w:szCs w:val="24"/>
                <w:u w:val="single"/>
                <w:rtl/>
              </w:rPr>
              <w:t xml:space="preserve">כי </w:t>
            </w:r>
            <w:r w:rsidRPr="008134EC">
              <w:rPr>
                <w:rFonts w:ascii="David" w:hAnsi="David" w:cs="David"/>
                <w:b/>
                <w:bCs/>
                <w:color w:val="FF0000"/>
                <w:sz w:val="24"/>
                <w:szCs w:val="24"/>
                <w:u w:val="single"/>
                <w:rtl/>
              </w:rPr>
              <w:t>נוסח סעיף 5.7.2 תוקן</w:t>
            </w:r>
            <w:r w:rsidR="00F40C77" w:rsidRPr="008134EC">
              <w:rPr>
                <w:rFonts w:ascii="David" w:hAnsi="David" w:cs="David"/>
                <w:b/>
                <w:bCs/>
                <w:color w:val="FF0000"/>
                <w:sz w:val="24"/>
                <w:szCs w:val="24"/>
                <w:u w:val="single"/>
                <w:rtl/>
              </w:rPr>
              <w:t>, ובהתאמה תוקן נוסח נספח ה'</w:t>
            </w:r>
            <w:r w:rsidRPr="008134EC">
              <w:rPr>
                <w:rFonts w:ascii="David" w:hAnsi="David" w:cs="David"/>
                <w:b/>
                <w:bCs/>
                <w:color w:val="FF0000"/>
                <w:sz w:val="24"/>
                <w:szCs w:val="24"/>
                <w:u w:val="single"/>
                <w:rtl/>
              </w:rPr>
              <w:t xml:space="preserve">. </w:t>
            </w:r>
          </w:p>
          <w:p w:rsidR="00CF22F0" w:rsidRPr="008134EC" w:rsidRDefault="00CF22F0" w:rsidP="008134EC">
            <w:pPr>
              <w:bidi/>
              <w:spacing w:line="360" w:lineRule="auto"/>
              <w:jc w:val="both"/>
              <w:rPr>
                <w:rFonts w:ascii="David" w:hAnsi="David" w:cs="David"/>
                <w:color w:val="FF0000"/>
                <w:sz w:val="24"/>
                <w:szCs w:val="24"/>
                <w:rtl/>
              </w:rPr>
            </w:pPr>
            <w:r w:rsidRPr="008134EC">
              <w:rPr>
                <w:rFonts w:ascii="David" w:hAnsi="David" w:cs="David"/>
                <w:b/>
                <w:bCs/>
                <w:color w:val="FF0000"/>
                <w:sz w:val="24"/>
                <w:szCs w:val="24"/>
                <w:u w:val="single"/>
                <w:rtl/>
              </w:rPr>
              <w:t>יש לעיין בנוסח המכרז העדכני</w:t>
            </w:r>
            <w:r w:rsidR="00424D1F" w:rsidRPr="008134EC">
              <w:rPr>
                <w:rFonts w:ascii="David" w:hAnsi="David" w:cs="David"/>
                <w:b/>
                <w:bCs/>
                <w:color w:val="FF0000"/>
                <w:sz w:val="24"/>
                <w:szCs w:val="24"/>
                <w:u w:val="single"/>
                <w:rtl/>
              </w:rPr>
              <w:t xml:space="preserve"> וב</w:t>
            </w:r>
            <w:r w:rsidRPr="008134EC">
              <w:rPr>
                <w:rFonts w:ascii="David" w:hAnsi="David" w:cs="David"/>
                <w:b/>
                <w:bCs/>
                <w:color w:val="FF0000"/>
                <w:sz w:val="24"/>
                <w:szCs w:val="24"/>
                <w:u w:val="single"/>
                <w:rtl/>
              </w:rPr>
              <w:t>שינויים שבוצעו וסומנו באדום.</w:t>
            </w:r>
          </w:p>
          <w:p w:rsidR="000E74FB" w:rsidRPr="008134EC" w:rsidRDefault="003757E1"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ניתן להציג ניסיון </w:t>
            </w:r>
            <w:r w:rsidR="00827777" w:rsidRPr="008134EC">
              <w:rPr>
                <w:rFonts w:ascii="David" w:hAnsi="David" w:cs="David"/>
                <w:color w:val="FF0000"/>
                <w:sz w:val="24"/>
                <w:szCs w:val="24"/>
                <w:rtl/>
              </w:rPr>
              <w:t xml:space="preserve">בניהול </w:t>
            </w:r>
            <w:r w:rsidRPr="008134EC">
              <w:rPr>
                <w:rFonts w:ascii="David" w:hAnsi="David" w:cs="David"/>
                <w:color w:val="FF0000"/>
                <w:sz w:val="24"/>
                <w:szCs w:val="24"/>
                <w:rtl/>
              </w:rPr>
              <w:t>של פסיכולוגים מומחים ו</w:t>
            </w:r>
            <w:r w:rsidR="00EC061E" w:rsidRPr="008134EC">
              <w:rPr>
                <w:rFonts w:ascii="David" w:hAnsi="David" w:cs="David"/>
                <w:color w:val="FF0000"/>
                <w:sz w:val="24"/>
                <w:szCs w:val="24"/>
                <w:rtl/>
              </w:rPr>
              <w:t xml:space="preserve">/או </w:t>
            </w:r>
            <w:r w:rsidRPr="008134EC">
              <w:rPr>
                <w:rFonts w:ascii="David" w:hAnsi="David" w:cs="David"/>
                <w:color w:val="FF0000"/>
                <w:sz w:val="24"/>
                <w:szCs w:val="24"/>
                <w:rtl/>
              </w:rPr>
              <w:t>מתמחים</w:t>
            </w:r>
            <w:r w:rsidR="000E74FB" w:rsidRPr="008134EC">
              <w:rPr>
                <w:rFonts w:ascii="David" w:hAnsi="David" w:cs="David"/>
                <w:color w:val="FF0000"/>
                <w:sz w:val="24"/>
                <w:szCs w:val="24"/>
                <w:rtl/>
              </w:rPr>
              <w:t>.</w:t>
            </w:r>
            <w:r w:rsidRPr="008134EC">
              <w:rPr>
                <w:rFonts w:ascii="David" w:hAnsi="David" w:cs="David"/>
                <w:color w:val="FF0000"/>
                <w:sz w:val="24"/>
                <w:szCs w:val="24"/>
                <w:rtl/>
              </w:rPr>
              <w:t xml:space="preserve"> </w:t>
            </w:r>
          </w:p>
          <w:p w:rsidR="000F7DE2" w:rsidRPr="008134EC" w:rsidRDefault="003757E1"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לפיכך</w:t>
            </w:r>
            <w:r w:rsidR="000E74FB" w:rsidRPr="008134EC">
              <w:rPr>
                <w:rFonts w:ascii="David" w:hAnsi="David" w:cs="David"/>
                <w:color w:val="FF0000"/>
                <w:sz w:val="24"/>
                <w:szCs w:val="24"/>
                <w:rtl/>
              </w:rPr>
              <w:t>,</w:t>
            </w:r>
            <w:r w:rsidRPr="008134EC">
              <w:rPr>
                <w:rFonts w:ascii="David" w:hAnsi="David" w:cs="David"/>
                <w:color w:val="FF0000"/>
                <w:sz w:val="24"/>
                <w:szCs w:val="24"/>
                <w:rtl/>
              </w:rPr>
              <w:t xml:space="preserve"> </w:t>
            </w:r>
            <w:r w:rsidR="000F7DE2" w:rsidRPr="00081F3C">
              <w:rPr>
                <w:rFonts w:ascii="David" w:hAnsi="David" w:cs="David"/>
                <w:b/>
                <w:bCs/>
                <w:color w:val="FF0000"/>
                <w:sz w:val="24"/>
                <w:szCs w:val="24"/>
                <w:rtl/>
              </w:rPr>
              <w:t>סעיף 5.7.2(א) ישונה ובמקומו יבוא</w:t>
            </w:r>
            <w:r w:rsidR="000F7DE2" w:rsidRPr="008134EC">
              <w:rPr>
                <w:rFonts w:ascii="David" w:hAnsi="David" w:cs="David"/>
                <w:color w:val="FF0000"/>
                <w:sz w:val="24"/>
                <w:szCs w:val="24"/>
                <w:rtl/>
              </w:rPr>
              <w:t>:</w:t>
            </w:r>
          </w:p>
          <w:p w:rsidR="00F708C9" w:rsidRPr="008134EC" w:rsidRDefault="000F7DE2"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"בעל ניסיון בניהול והנחייה של צוות פסיכולוגים (מומחים ו/או מתמחים), שכלל לפחות 20 פסיכולוגים (מומחים ו/או מתמחים), במשך כל תקופת הניסיון כאמור לעיל."</w:t>
            </w:r>
          </w:p>
          <w:p w:rsidR="00E566DF" w:rsidRPr="008134EC" w:rsidRDefault="00E566D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ר' בהקשר זה תשובה לשאלה 24 להלן.</w:t>
            </w:r>
          </w:p>
          <w:p w:rsidR="00630966" w:rsidRPr="008134EC" w:rsidRDefault="000614F9" w:rsidP="008134EC">
            <w:pPr>
              <w:bidi/>
              <w:spacing w:line="360" w:lineRule="auto"/>
              <w:jc w:val="both"/>
              <w:rPr>
                <w:rFonts w:ascii="David" w:hAnsi="David" w:cs="David"/>
                <w:b/>
                <w:bCs/>
                <w:color w:val="FF0000"/>
                <w:sz w:val="24"/>
                <w:szCs w:val="24"/>
                <w:rtl/>
              </w:rPr>
            </w:pPr>
            <w:r w:rsidRPr="008134EC">
              <w:rPr>
                <w:rFonts w:ascii="David" w:hAnsi="David" w:cs="David"/>
                <w:b/>
                <w:bCs/>
                <w:color w:val="FF0000"/>
                <w:sz w:val="24"/>
                <w:szCs w:val="24"/>
                <w:rtl/>
              </w:rPr>
              <w:t>יתר</w:t>
            </w:r>
            <w:r w:rsidR="00F708C9" w:rsidRPr="008134EC">
              <w:rPr>
                <w:rFonts w:ascii="David" w:hAnsi="David" w:cs="David"/>
                <w:b/>
                <w:bCs/>
                <w:color w:val="FF0000"/>
                <w:sz w:val="24"/>
                <w:szCs w:val="24"/>
                <w:rtl/>
              </w:rPr>
              <w:t xml:space="preserve"> </w:t>
            </w:r>
            <w:r w:rsidRPr="008134EC">
              <w:rPr>
                <w:rFonts w:ascii="David" w:hAnsi="David" w:cs="David"/>
                <w:b/>
                <w:bCs/>
                <w:color w:val="FF0000"/>
                <w:sz w:val="24"/>
                <w:szCs w:val="24"/>
                <w:rtl/>
              </w:rPr>
              <w:t xml:space="preserve">סעיף 5.7.2 </w:t>
            </w:r>
            <w:r w:rsidR="00F708C9" w:rsidRPr="008134EC">
              <w:rPr>
                <w:rFonts w:ascii="David" w:hAnsi="David" w:cs="David"/>
                <w:b/>
                <w:bCs/>
                <w:color w:val="FF0000"/>
                <w:sz w:val="24"/>
                <w:szCs w:val="24"/>
                <w:rtl/>
              </w:rPr>
              <w:t xml:space="preserve">יוותר על כנו. </w:t>
            </w:r>
            <w:r w:rsidR="00BD1F43" w:rsidRPr="008134EC">
              <w:rPr>
                <w:rFonts w:ascii="David" w:hAnsi="David" w:cs="David"/>
                <w:b/>
                <w:bCs/>
                <w:color w:val="FF0000"/>
                <w:sz w:val="24"/>
                <w:szCs w:val="24"/>
                <w:rtl/>
              </w:rPr>
              <w:t xml:space="preserve">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5.7.2, סעיף משנה ב.</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כי ביחס ל"הופעלה בקרב בני נוער" הכוונה </w:t>
            </w:r>
            <w:r w:rsidRPr="008134EC">
              <w:rPr>
                <w:rFonts w:ascii="David" w:hAnsi="David" w:cs="David"/>
                <w:b/>
                <w:bCs/>
                <w:sz w:val="24"/>
                <w:szCs w:val="24"/>
                <w:u w:val="single"/>
                <w:rtl/>
              </w:rPr>
              <w:t>לתלמידי תיכון</w:t>
            </w:r>
            <w:r w:rsidRPr="008134EC">
              <w:rPr>
                <w:rFonts w:ascii="David" w:hAnsi="David" w:cs="David"/>
                <w:sz w:val="24"/>
                <w:szCs w:val="24"/>
                <w:rtl/>
              </w:rPr>
              <w:t xml:space="preserve"> ולא לתלמידי יסודי וחטיבת ביניים, וזאת בין השאר:</w:t>
            </w:r>
          </w:p>
          <w:p w:rsidR="00630966" w:rsidRPr="008134EC" w:rsidRDefault="00630966" w:rsidP="008134EC">
            <w:pPr>
              <w:pStyle w:val="a0"/>
              <w:numPr>
                <w:ilvl w:val="0"/>
                <w:numId w:val="2"/>
              </w:numPr>
              <w:bidi/>
              <w:spacing w:line="360" w:lineRule="auto"/>
              <w:jc w:val="both"/>
              <w:rPr>
                <w:rFonts w:ascii="David" w:hAnsi="David" w:cs="David"/>
                <w:sz w:val="24"/>
                <w:szCs w:val="24"/>
              </w:rPr>
            </w:pPr>
            <w:r w:rsidRPr="008134EC">
              <w:rPr>
                <w:rFonts w:ascii="David" w:hAnsi="David" w:cs="David"/>
                <w:sz w:val="24"/>
                <w:szCs w:val="24"/>
                <w:rtl/>
              </w:rPr>
              <w:t>התמחות ומקצועיות נדרשת שונה של הפסיכולוגים עבור כל אוכלוסייה.</w:t>
            </w:r>
          </w:p>
          <w:p w:rsidR="00630966" w:rsidRPr="008134EC" w:rsidRDefault="00630966" w:rsidP="008134EC">
            <w:pPr>
              <w:pStyle w:val="a0"/>
              <w:numPr>
                <w:ilvl w:val="0"/>
                <w:numId w:val="2"/>
              </w:numPr>
              <w:bidi/>
              <w:spacing w:line="360" w:lineRule="auto"/>
              <w:jc w:val="both"/>
              <w:rPr>
                <w:rFonts w:ascii="David" w:hAnsi="David" w:cs="David"/>
                <w:sz w:val="24"/>
                <w:szCs w:val="24"/>
                <w:rtl/>
              </w:rPr>
            </w:pPr>
            <w:r w:rsidRPr="008134EC">
              <w:rPr>
                <w:rFonts w:ascii="David" w:hAnsi="David" w:cs="David"/>
                <w:sz w:val="24"/>
                <w:szCs w:val="24"/>
                <w:rtl/>
              </w:rPr>
              <w:t xml:space="preserve">אוכלוסיית היעד של מכרז זה הינה תלמידי תיכון אשר שונה מהותית במאפייניה מתלמידי בתי ספר יסודיים וחטיבות ביניים. </w:t>
            </w:r>
          </w:p>
        </w:tc>
      </w:tr>
      <w:tr w:rsidR="00630966" w:rsidRPr="008134EC" w:rsidTr="00630966">
        <w:tc>
          <w:tcPr>
            <w:tcW w:w="1031" w:type="dxa"/>
            <w:tcBorders>
              <w:top w:val="single" w:sz="4"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סעיף 2 </w:t>
            </w:r>
            <w:r w:rsidR="00260900" w:rsidRPr="008134EC">
              <w:rPr>
                <w:rFonts w:ascii="David" w:hAnsi="David" w:cs="David"/>
                <w:color w:val="FF0000"/>
                <w:sz w:val="24"/>
                <w:szCs w:val="24"/>
                <w:rtl/>
              </w:rPr>
              <w:t xml:space="preserve">למכרז מגדיר במפורש </w:t>
            </w:r>
            <w:r w:rsidRPr="008134EC">
              <w:rPr>
                <w:rFonts w:ascii="David" w:hAnsi="David" w:cs="David"/>
                <w:color w:val="FF0000"/>
                <w:sz w:val="24"/>
                <w:szCs w:val="24"/>
                <w:rtl/>
              </w:rPr>
              <w:t>"בני נוער"  -  "מתבגרים בגילאים 13 – 19".</w:t>
            </w:r>
            <w:r w:rsidR="00260900" w:rsidRPr="008134EC">
              <w:rPr>
                <w:rFonts w:ascii="David" w:hAnsi="David" w:cs="David"/>
                <w:color w:val="FF0000"/>
                <w:sz w:val="24"/>
                <w:szCs w:val="24"/>
                <w:rtl/>
              </w:rPr>
              <w:t xml:space="preserve"> הגדרה זו חלה</w:t>
            </w:r>
            <w:r w:rsidR="000C1CE1">
              <w:rPr>
                <w:rFonts w:ascii="David" w:hAnsi="David" w:cs="David" w:hint="cs"/>
                <w:color w:val="FF0000"/>
                <w:sz w:val="24"/>
                <w:szCs w:val="24"/>
                <w:rtl/>
              </w:rPr>
              <w:t xml:space="preserve"> על</w:t>
            </w:r>
            <w:r w:rsidR="00260900" w:rsidRPr="008134EC">
              <w:rPr>
                <w:rFonts w:ascii="David" w:hAnsi="David" w:cs="David"/>
                <w:color w:val="FF0000"/>
                <w:sz w:val="24"/>
                <w:szCs w:val="24"/>
                <w:rtl/>
              </w:rPr>
              <w:t xml:space="preserve"> המכרז</w:t>
            </w:r>
            <w:r w:rsidR="00231014" w:rsidRPr="008134EC">
              <w:rPr>
                <w:rFonts w:ascii="David" w:hAnsi="David" w:cs="David"/>
                <w:color w:val="FF0000"/>
                <w:sz w:val="24"/>
                <w:szCs w:val="24"/>
                <w:rtl/>
              </w:rPr>
              <w:t xml:space="preserve"> כולו</w:t>
            </w:r>
            <w:r w:rsidR="00260900" w:rsidRPr="008134EC">
              <w:rPr>
                <w:rFonts w:ascii="David" w:hAnsi="David" w:cs="David"/>
                <w:color w:val="FF0000"/>
                <w:sz w:val="24"/>
                <w:szCs w:val="24"/>
                <w:rtl/>
              </w:rPr>
              <w:t xml:space="preserve">, לרבות על הנאמר בסעיף 5.7.2(ב). </w:t>
            </w:r>
          </w:p>
        </w:tc>
      </w:tr>
      <w:tr w:rsidR="00630966" w:rsidRPr="008134EC" w:rsidTr="00630966">
        <w:tc>
          <w:tcPr>
            <w:tcW w:w="1031" w:type="dxa"/>
            <w:tcBorders>
              <w:top w:val="single" w:sz="12" w:space="0" w:color="auto"/>
              <w:bottom w:val="single" w:sz="4"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5.7.2, סעיף משנה ג.</w:t>
            </w:r>
          </w:p>
        </w:tc>
        <w:tc>
          <w:tcPr>
            <w:tcW w:w="676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ביחס למחקרים, הרי שלכל אורך המכרז מצוין כי נדרשת מעורבות ושיתוף של גוף אקדמאי (סעיף 4.6 במסגרת השירותים הנדרשים: "הפעלה וביצוע מחקרים בבתי הספר בשיתוף גורמים אקדמאיים מוכרים"). על מנת למנוע מצב בו מוצג "מחקר" אשר בוצע לצרכים עצמיים וללא פיקוח או סטנדרט מחקרי מינימאלי, אנא הבהרתכם כי בהתייחס למחקר המוצג יש להציג מחקר העונה לתנאי הסף המצטברים:</w:t>
            </w:r>
          </w:p>
          <w:p w:rsidR="00630966" w:rsidRPr="008134EC" w:rsidRDefault="00630966" w:rsidP="008134EC">
            <w:pPr>
              <w:pStyle w:val="a0"/>
              <w:numPr>
                <w:ilvl w:val="0"/>
                <w:numId w:val="3"/>
              </w:numPr>
              <w:bidi/>
              <w:spacing w:line="360" w:lineRule="auto"/>
              <w:jc w:val="both"/>
              <w:rPr>
                <w:rFonts w:ascii="David" w:hAnsi="David" w:cs="David"/>
                <w:sz w:val="24"/>
                <w:szCs w:val="24"/>
              </w:rPr>
            </w:pPr>
            <w:r w:rsidRPr="008134EC">
              <w:rPr>
                <w:rFonts w:ascii="David" w:hAnsi="David" w:cs="David"/>
                <w:sz w:val="24"/>
                <w:szCs w:val="24"/>
                <w:rtl/>
              </w:rPr>
              <w:t>המחקר בוצע בשיתוף עם גוף אקדמי.</w:t>
            </w:r>
          </w:p>
          <w:p w:rsidR="00630966" w:rsidRPr="008134EC" w:rsidRDefault="00630966" w:rsidP="008134EC">
            <w:pPr>
              <w:pStyle w:val="a0"/>
              <w:numPr>
                <w:ilvl w:val="0"/>
                <w:numId w:val="3"/>
              </w:numPr>
              <w:bidi/>
              <w:spacing w:line="360" w:lineRule="auto"/>
              <w:jc w:val="both"/>
              <w:rPr>
                <w:rFonts w:ascii="David" w:hAnsi="David" w:cs="David"/>
                <w:sz w:val="24"/>
                <w:szCs w:val="24"/>
                <w:rtl/>
              </w:rPr>
            </w:pPr>
            <w:r w:rsidRPr="008134EC">
              <w:rPr>
                <w:rFonts w:ascii="David" w:hAnsi="David" w:cs="David"/>
                <w:sz w:val="24"/>
                <w:szCs w:val="24"/>
                <w:rtl/>
              </w:rPr>
              <w:t>המחקר פורסם בכתב עת מקצועי .</w:t>
            </w:r>
          </w:p>
        </w:tc>
      </w:tr>
      <w:tr w:rsidR="00630966" w:rsidRPr="008134EC" w:rsidTr="00630966">
        <w:tc>
          <w:tcPr>
            <w:tcW w:w="1031" w:type="dxa"/>
            <w:tcBorders>
              <w:top w:val="single" w:sz="4" w:space="0" w:color="auto"/>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bottom w:val="single" w:sz="12" w:space="0" w:color="auto"/>
            </w:tcBorders>
          </w:tcPr>
          <w:p w:rsidR="00104F7F" w:rsidRPr="008134EC" w:rsidRDefault="00104F7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ר' תשובה לשאלה 9 לעיל.</w:t>
            </w:r>
          </w:p>
          <w:p w:rsidR="00630966" w:rsidRPr="008134EC" w:rsidRDefault="00104F7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bookmarkStart w:id="1" w:name="_Hlk121057221"/>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5.8</w:t>
            </w:r>
          </w:p>
          <w:p w:rsidR="00630966" w:rsidRPr="008134EC" w:rsidRDefault="00630966" w:rsidP="008134EC">
            <w:pPr>
              <w:bidi/>
              <w:spacing w:line="360" w:lineRule="auto"/>
              <w:jc w:val="both"/>
              <w:rPr>
                <w:rFonts w:ascii="David" w:hAnsi="David" w:cs="David"/>
                <w:sz w:val="24"/>
                <w:szCs w:val="24"/>
                <w:highlight w:val="yellow"/>
                <w:rtl/>
              </w:rPr>
            </w:pPr>
            <w:r w:rsidRPr="008134EC">
              <w:rPr>
                <w:rFonts w:ascii="David" w:hAnsi="David" w:cs="David"/>
                <w:sz w:val="24"/>
                <w:szCs w:val="24"/>
                <w:rtl/>
              </w:rPr>
              <w:t xml:space="preserve">נספח יא' </w:t>
            </w:r>
          </w:p>
        </w:tc>
        <w:tc>
          <w:tcPr>
            <w:tcW w:w="6767" w:type="dxa"/>
            <w:tcBorders>
              <w:top w:val="single" w:sz="12" w:space="0" w:color="auto"/>
            </w:tcBorders>
          </w:tcPr>
          <w:p w:rsidR="00630966" w:rsidRPr="008134EC" w:rsidRDefault="00630966" w:rsidP="008134EC">
            <w:pPr>
              <w:pStyle w:val="a0"/>
              <w:numPr>
                <w:ilvl w:val="0"/>
                <w:numId w:val="7"/>
              </w:numPr>
              <w:bidi/>
              <w:spacing w:line="360" w:lineRule="auto"/>
              <w:jc w:val="both"/>
              <w:rPr>
                <w:rFonts w:ascii="David" w:hAnsi="David" w:cs="David"/>
                <w:sz w:val="24"/>
                <w:szCs w:val="24"/>
              </w:rPr>
            </w:pPr>
            <w:r w:rsidRPr="008134EC">
              <w:rPr>
                <w:rFonts w:ascii="David" w:hAnsi="David" w:cs="David"/>
                <w:sz w:val="24"/>
                <w:szCs w:val="24"/>
                <w:rtl/>
              </w:rPr>
              <w:t xml:space="preserve">בנוגע למדד אלטמן, אנא הבהרתכם מהי ההגדרה ל"יתרת רווח במאזן". </w:t>
            </w:r>
          </w:p>
          <w:p w:rsidR="00630966" w:rsidRPr="008134EC" w:rsidRDefault="00630966" w:rsidP="008134EC">
            <w:pPr>
              <w:pStyle w:val="a0"/>
              <w:bidi/>
              <w:spacing w:line="360" w:lineRule="auto"/>
              <w:ind w:left="360"/>
              <w:jc w:val="both"/>
              <w:rPr>
                <w:rFonts w:ascii="David" w:hAnsi="David" w:cs="David"/>
                <w:sz w:val="24"/>
                <w:szCs w:val="24"/>
              </w:rPr>
            </w:pPr>
            <w:r w:rsidRPr="008134EC">
              <w:rPr>
                <w:rFonts w:ascii="David" w:hAnsi="David" w:cs="David"/>
                <w:sz w:val="24"/>
                <w:szCs w:val="24"/>
                <w:rtl/>
              </w:rPr>
              <w:t>נבקש לדעת האם היתרה אמורה לכלול את סך היתרה לסוף תקופה לגבי נכסים שלא קיימת לגביהם הגבלה (יתרה ששימשו לפעילות ויתרה ששימשו לרכוש קבוע)</w:t>
            </w:r>
            <w:r w:rsidRPr="008134EC">
              <w:rPr>
                <w:rFonts w:ascii="David" w:hAnsi="David" w:cs="David"/>
                <w:sz w:val="24"/>
                <w:szCs w:val="24"/>
              </w:rPr>
              <w:t>?</w:t>
            </w:r>
          </w:p>
          <w:p w:rsidR="00630966" w:rsidRPr="008134EC" w:rsidRDefault="00630966" w:rsidP="008134EC">
            <w:pPr>
              <w:pStyle w:val="a0"/>
              <w:numPr>
                <w:ilvl w:val="0"/>
                <w:numId w:val="7"/>
              </w:numPr>
              <w:bidi/>
              <w:spacing w:line="360" w:lineRule="auto"/>
              <w:jc w:val="both"/>
              <w:rPr>
                <w:rFonts w:ascii="David" w:hAnsi="David" w:cs="David"/>
                <w:sz w:val="24"/>
                <w:szCs w:val="24"/>
              </w:rPr>
            </w:pPr>
            <w:r w:rsidRPr="008134EC">
              <w:rPr>
                <w:rFonts w:ascii="David" w:hAnsi="David" w:cs="David"/>
                <w:sz w:val="24"/>
                <w:szCs w:val="24"/>
                <w:rtl/>
              </w:rPr>
              <w:t>בעמודה של אופן הניקוד צוינו שתי אפשרויות שבאחת מהן מקבלים ניקוד מלא ובשנייה לא מקבלים ניקוד כלל (למשל, במבחן יחס יכולת החזר הלוואות: בעמודה של אופן הניקוד צוינו שתי אפשרויות 10%=15, 100%=0).</w:t>
            </w:r>
          </w:p>
          <w:p w:rsidR="00630966" w:rsidRPr="008134EC" w:rsidRDefault="00630966" w:rsidP="008134EC">
            <w:pPr>
              <w:pStyle w:val="a0"/>
              <w:bidi/>
              <w:spacing w:line="360" w:lineRule="auto"/>
              <w:ind w:left="360"/>
              <w:jc w:val="both"/>
              <w:rPr>
                <w:rFonts w:ascii="David" w:hAnsi="David" w:cs="David"/>
                <w:sz w:val="24"/>
                <w:szCs w:val="24"/>
                <w:rtl/>
              </w:rPr>
            </w:pPr>
            <w:r w:rsidRPr="008134EC">
              <w:rPr>
                <w:rFonts w:ascii="David" w:hAnsi="David" w:cs="David"/>
                <w:sz w:val="24"/>
                <w:szCs w:val="24"/>
                <w:rtl/>
              </w:rPr>
              <w:t>אנא הבהרתכם מה המשמעות ביחס לניקוד במצב שהציון הוא בטווח בין המינימום למקסימום?</w:t>
            </w:r>
          </w:p>
          <w:p w:rsidR="00630966" w:rsidRPr="008134EC" w:rsidRDefault="00630966" w:rsidP="008134EC">
            <w:pPr>
              <w:pStyle w:val="a0"/>
              <w:numPr>
                <w:ilvl w:val="0"/>
                <w:numId w:val="7"/>
              </w:numPr>
              <w:bidi/>
              <w:spacing w:line="360" w:lineRule="auto"/>
              <w:jc w:val="both"/>
              <w:rPr>
                <w:rFonts w:ascii="David" w:hAnsi="David" w:cs="David"/>
                <w:sz w:val="24"/>
                <w:szCs w:val="24"/>
              </w:rPr>
            </w:pPr>
            <w:r w:rsidRPr="008134EC">
              <w:rPr>
                <w:rFonts w:ascii="David" w:hAnsi="David" w:cs="David"/>
                <w:sz w:val="24"/>
                <w:szCs w:val="24"/>
                <w:rtl/>
              </w:rPr>
              <w:t>בנוגע לאחוז הון עצמי מהמחזור ו- יתרת רווח ביחס לסך המחזור, בעמודה של אופן הניקוד צוינו שתי אפשרויות: אין גרעון=15, יחס נמוך מ- (20%)=0.</w:t>
            </w:r>
          </w:p>
          <w:p w:rsidR="00630966" w:rsidRPr="008134EC" w:rsidRDefault="00630966" w:rsidP="008134EC">
            <w:pPr>
              <w:pStyle w:val="a0"/>
              <w:numPr>
                <w:ilvl w:val="0"/>
                <w:numId w:val="8"/>
              </w:numPr>
              <w:bidi/>
              <w:spacing w:line="360" w:lineRule="auto"/>
              <w:jc w:val="both"/>
              <w:rPr>
                <w:rFonts w:ascii="David" w:hAnsi="David" w:cs="David"/>
                <w:sz w:val="24"/>
                <w:szCs w:val="24"/>
              </w:rPr>
            </w:pPr>
            <w:r w:rsidRPr="008134EC">
              <w:rPr>
                <w:rFonts w:ascii="David" w:hAnsi="David" w:cs="David"/>
                <w:sz w:val="24"/>
                <w:szCs w:val="24"/>
                <w:rtl/>
              </w:rPr>
              <w:t>אנא הבהרתכם האם הכוונה היא ל</w:t>
            </w:r>
            <w:r w:rsidRPr="008134EC">
              <w:rPr>
                <w:rFonts w:ascii="David" w:hAnsi="David" w:cs="David"/>
                <w:sz w:val="24"/>
                <w:szCs w:val="24"/>
              </w:rPr>
              <w:t>- "</w:t>
            </w:r>
            <w:r w:rsidRPr="008134EC">
              <w:rPr>
                <w:rFonts w:ascii="David" w:hAnsi="David" w:cs="David"/>
                <w:sz w:val="24"/>
                <w:szCs w:val="24"/>
                <w:rtl/>
              </w:rPr>
              <w:t>מינוס 20"?</w:t>
            </w:r>
          </w:p>
          <w:p w:rsidR="00630966" w:rsidRPr="008134EC" w:rsidRDefault="00630966" w:rsidP="008134EC">
            <w:pPr>
              <w:pStyle w:val="a0"/>
              <w:numPr>
                <w:ilvl w:val="0"/>
                <w:numId w:val="8"/>
              </w:numPr>
              <w:bidi/>
              <w:spacing w:line="360" w:lineRule="auto"/>
              <w:jc w:val="both"/>
              <w:rPr>
                <w:rFonts w:ascii="David" w:hAnsi="David" w:cs="David"/>
                <w:sz w:val="24"/>
                <w:szCs w:val="24"/>
              </w:rPr>
            </w:pPr>
            <w:r w:rsidRPr="008134EC">
              <w:rPr>
                <w:rFonts w:ascii="David" w:hAnsi="David" w:cs="David"/>
                <w:sz w:val="24"/>
                <w:szCs w:val="24"/>
                <w:rtl/>
              </w:rPr>
              <w:t>בנוסף לכך, גם כאן נודה להבהרתכם מה המשמעות ביחס לניקוד במצב שהציון הוא בטווח בין המינימום למקסימום (למשל גרעון של 10%)?</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נודה לקבלת דוגמאות מספריות עם הסבר.</w:t>
            </w:r>
          </w:p>
        </w:tc>
      </w:tr>
      <w:tr w:rsidR="00630966" w:rsidRPr="008134EC" w:rsidTr="00630966">
        <w:tc>
          <w:tcPr>
            <w:tcW w:w="1031" w:type="dxa"/>
            <w:tcBorders>
              <w:top w:val="single" w:sz="4" w:space="0" w:color="auto"/>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bottom w:val="single" w:sz="12" w:space="0" w:color="auto"/>
            </w:tcBorders>
          </w:tcPr>
          <w:p w:rsidR="00EB71B8" w:rsidRPr="008134EC" w:rsidRDefault="00EB71B8" w:rsidP="008134EC">
            <w:pPr>
              <w:pStyle w:val="a0"/>
              <w:numPr>
                <w:ilvl w:val="0"/>
                <w:numId w:val="19"/>
              </w:numPr>
              <w:bidi/>
              <w:spacing w:line="360" w:lineRule="auto"/>
              <w:jc w:val="both"/>
              <w:rPr>
                <w:rFonts w:ascii="David" w:hAnsi="David" w:cs="David"/>
                <w:sz w:val="24"/>
                <w:szCs w:val="24"/>
              </w:rPr>
            </w:pPr>
            <w:r w:rsidRPr="008134EC">
              <w:rPr>
                <w:rFonts w:ascii="David" w:hAnsi="David" w:cs="David"/>
                <w:color w:val="FF0000"/>
                <w:sz w:val="24"/>
                <w:szCs w:val="24"/>
                <w:rtl/>
              </w:rPr>
              <w:t>יתרת הרווח במלכ"ר היא נכסים נטו ללא הגבלה ששמשו לפעילות+ נכסים נטו ללא הגבלה שיועדו על ידי ההנהלה. רכוש קבוע לא נכלל</w:t>
            </w:r>
            <w:r w:rsidRPr="008134EC">
              <w:rPr>
                <w:rFonts w:ascii="David" w:hAnsi="David" w:cs="David"/>
                <w:sz w:val="24"/>
                <w:szCs w:val="24"/>
                <w:rtl/>
              </w:rPr>
              <w:t>.</w:t>
            </w:r>
          </w:p>
          <w:p w:rsidR="00222A1D" w:rsidRPr="008134EC" w:rsidRDefault="001860F5" w:rsidP="008134EC">
            <w:pPr>
              <w:pStyle w:val="a0"/>
              <w:numPr>
                <w:ilvl w:val="0"/>
                <w:numId w:val="19"/>
              </w:numPr>
              <w:bidi/>
              <w:spacing w:line="360" w:lineRule="auto"/>
              <w:jc w:val="both"/>
              <w:rPr>
                <w:rFonts w:ascii="David" w:hAnsi="David" w:cs="David"/>
                <w:sz w:val="24"/>
                <w:szCs w:val="24"/>
              </w:rPr>
            </w:pPr>
            <w:r w:rsidRPr="008134EC">
              <w:rPr>
                <w:rFonts w:ascii="David" w:hAnsi="David" w:cs="David"/>
                <w:color w:val="FF0000"/>
                <w:sz w:val="24"/>
                <w:szCs w:val="24"/>
                <w:rtl/>
              </w:rPr>
              <w:t>הניקוד יחסי לטווח.</w:t>
            </w:r>
          </w:p>
          <w:p w:rsidR="00222A1D" w:rsidRPr="008134EC" w:rsidRDefault="00B2200B" w:rsidP="008134EC">
            <w:pPr>
              <w:pStyle w:val="a0"/>
              <w:numPr>
                <w:ilvl w:val="0"/>
                <w:numId w:val="19"/>
              </w:numPr>
              <w:bidi/>
              <w:spacing w:line="360" w:lineRule="auto"/>
              <w:jc w:val="both"/>
              <w:rPr>
                <w:rFonts w:ascii="David" w:hAnsi="David" w:cs="David"/>
                <w:sz w:val="24"/>
                <w:szCs w:val="24"/>
              </w:rPr>
            </w:pPr>
            <w:r w:rsidRPr="008134EC">
              <w:rPr>
                <w:rFonts w:ascii="David" w:eastAsia="Times New Roman" w:hAnsi="David" w:cs="David"/>
                <w:color w:val="FF0000"/>
                <w:sz w:val="24"/>
                <w:szCs w:val="24"/>
                <w:rtl/>
              </w:rPr>
              <w:t xml:space="preserve">1. </w:t>
            </w:r>
            <w:r w:rsidR="00222A1D" w:rsidRPr="008134EC">
              <w:rPr>
                <w:rFonts w:ascii="David" w:eastAsia="Times New Roman" w:hAnsi="David" w:cs="David"/>
                <w:color w:val="FF0000"/>
                <w:sz w:val="24"/>
                <w:szCs w:val="24"/>
                <w:rtl/>
              </w:rPr>
              <w:t>התשובה היא כן</w:t>
            </w:r>
            <w:r w:rsidRPr="008134EC">
              <w:rPr>
                <w:rFonts w:ascii="David" w:eastAsia="Times New Roman" w:hAnsi="David" w:cs="David"/>
                <w:color w:val="FF0000"/>
                <w:sz w:val="24"/>
                <w:szCs w:val="24"/>
                <w:rtl/>
              </w:rPr>
              <w:t>.</w:t>
            </w:r>
          </w:p>
          <w:p w:rsidR="00B2200B" w:rsidRPr="008134EC" w:rsidRDefault="00B2200B" w:rsidP="008134EC">
            <w:pPr>
              <w:pStyle w:val="a0"/>
              <w:bidi/>
              <w:spacing w:line="360" w:lineRule="auto"/>
              <w:jc w:val="both"/>
              <w:rPr>
                <w:rFonts w:ascii="David" w:hAnsi="David" w:cs="David"/>
                <w:sz w:val="24"/>
                <w:szCs w:val="24"/>
                <w:rtl/>
              </w:rPr>
            </w:pPr>
            <w:r w:rsidRPr="008134EC">
              <w:rPr>
                <w:rFonts w:ascii="David" w:eastAsia="Times New Roman" w:hAnsi="David" w:cs="David"/>
                <w:color w:val="FF0000"/>
                <w:sz w:val="24"/>
                <w:szCs w:val="24"/>
                <w:rtl/>
              </w:rPr>
              <w:t>2. יחסי בטווח</w:t>
            </w:r>
            <w:r w:rsidRPr="008134EC">
              <w:rPr>
                <w:rFonts w:ascii="David" w:eastAsia="Times New Roman" w:hAnsi="David" w:cs="David"/>
                <w:sz w:val="24"/>
                <w:szCs w:val="24"/>
                <w:rtl/>
              </w:rPr>
              <w:t>,</w:t>
            </w:r>
            <w:r w:rsidRPr="008134EC">
              <w:rPr>
                <w:rFonts w:ascii="David" w:eastAsia="Times New Roman" w:hAnsi="David" w:cs="David"/>
                <w:color w:val="FF0000"/>
                <w:sz w:val="24"/>
                <w:szCs w:val="24"/>
                <w:rtl/>
              </w:rPr>
              <w:t xml:space="preserve"> גרעון של 10% הניקוד 8.</w:t>
            </w:r>
          </w:p>
          <w:p w:rsidR="00221F34" w:rsidRPr="008134EC" w:rsidRDefault="00221F34" w:rsidP="008134EC">
            <w:pPr>
              <w:bidi/>
              <w:spacing w:line="360" w:lineRule="auto"/>
              <w:jc w:val="both"/>
              <w:rPr>
                <w:rFonts w:ascii="David" w:hAnsi="David" w:cs="David"/>
                <w:rtl/>
              </w:rPr>
            </w:pPr>
            <w:r w:rsidRPr="008134EC">
              <w:rPr>
                <w:rFonts w:ascii="David" w:hAnsi="David" w:cs="David"/>
                <w:color w:val="FF0000"/>
                <w:sz w:val="24"/>
                <w:szCs w:val="24"/>
                <w:rtl/>
              </w:rPr>
              <w:t>לצורך בחינת איתנותו הפיננסית של המציע, משרד רו"ח חיצוני עורך בדיקה המבוססת על פי נתוני הדוחות כספיים מבוקרים ובהתאם לכללי החשבונאות המקובלים בעזרת יחסים פיננסיים שונים בין היתר לצורך בדיקת עמידתו בציון עובר.</w:t>
            </w:r>
          </w:p>
        </w:tc>
      </w:tr>
      <w:bookmarkEnd w:id="1"/>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בתנאי הסף 5.6.1 יש דרישה לניסיון מינימאלי של לפחות 15,000 שעות טיפול בשלוש מתוך עשר השנים האחרונות.</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באמת המידה 6.1.1 – ניסיון בהתערבויות פסיכולוגיות- יש חזרה על אותו קריטריון בדיוק ("היקף שעות ההתערבות שביצע המציע בקרב בני נוער עומד על יותר מ-15,000 שעות").  כך שלמעשה כל מי שעומד בתנאי הסף מקבל באמת מידה זו 4% - כך שהיא לא כלל לא משמשת כאמת מידה ולא מבחינה בין הניסיון של המציעים.</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כי באמת מידה 6.1.1 יינתן ניקוד של 4% למציע שיציג 15,000 שעות </w:t>
            </w:r>
            <w:r w:rsidRPr="008134EC">
              <w:rPr>
                <w:rFonts w:ascii="David" w:hAnsi="David" w:cs="David"/>
                <w:sz w:val="24"/>
                <w:szCs w:val="24"/>
                <w:u w:val="single"/>
                <w:rtl/>
              </w:rPr>
              <w:t>מעבר לנדרש בתנאי הסף</w:t>
            </w:r>
            <w:r w:rsidRPr="008134EC">
              <w:rPr>
                <w:rFonts w:ascii="David" w:hAnsi="David" w:cs="David"/>
                <w:sz w:val="24"/>
                <w:szCs w:val="24"/>
                <w:rtl/>
              </w:rPr>
              <w:t xml:space="preserve"> (אותו הניסוח  כפי שמופיע בסעיפים 6.1.9 ו- 6.1.10 לאמות המידה).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7663DF" w:rsidRPr="008134EC" w:rsidRDefault="007663DF" w:rsidP="007663DF">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6.1.1 תוקן. </w:t>
            </w:r>
          </w:p>
          <w:p w:rsidR="00630966" w:rsidRPr="004E5EAD" w:rsidRDefault="007663DF" w:rsidP="004E5EAD">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6.1.2 </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בקריטריון הבודק ניסיון בביצוע התערבויות פסיכולוגיות לבני נוער במגזר החרדי- בתנאי הסף (5.6.1) מבקשים מינימום 1,500 שעות בשלוש שנים. ואילו באמת המידה מבקשים ניסיון אפילו נמוך יותר-  רק 1,000 שעות.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גם כאן- כל מי שעומד בתנאי הסף מקבל באמת מידה זו 1% - כך שהיא לא כלל לא משמשת כאמת מידה ולא מבחינה בין הניסיון של המציעים..</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כי ביחס לאמת מידה 6.1.2 הכוונה היא ל- 1,000 שעות </w:t>
            </w:r>
            <w:r w:rsidRPr="008134EC">
              <w:rPr>
                <w:rFonts w:ascii="David" w:hAnsi="David" w:cs="David"/>
                <w:sz w:val="24"/>
                <w:szCs w:val="24"/>
                <w:u w:val="single"/>
                <w:rtl/>
              </w:rPr>
              <w:t>מעבר לנדרש בתנאי הסף (אותו הניסוח  כפי שמופיע בסעיפים 6.1.9 ו- 6.1.10 לאמות המידה)</w:t>
            </w:r>
            <w:r w:rsidRPr="008134EC">
              <w:rPr>
                <w:rFonts w:ascii="David" w:hAnsi="David" w:cs="David"/>
                <w:sz w:val="24"/>
                <w:szCs w:val="24"/>
                <w:rtl/>
              </w:rPr>
              <w:t xml:space="preserve">.  </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032637" w:rsidRPr="008134EC" w:rsidRDefault="00032637"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לתשומת לב המציעים כי נוסח סעיף 6.1.1 תוקן</w:t>
            </w:r>
            <w:r w:rsidR="00FE2698">
              <w:rPr>
                <w:rFonts w:ascii="David" w:hAnsi="David" w:cs="David" w:hint="cs"/>
                <w:b/>
                <w:bCs/>
                <w:color w:val="FF0000"/>
                <w:sz w:val="24"/>
                <w:szCs w:val="24"/>
                <w:u w:val="single"/>
                <w:rtl/>
              </w:rPr>
              <w:t xml:space="preserve"> (הוא הסעיף הרלוונטי לעניין תוכנה של שאלה זו)</w:t>
            </w:r>
            <w:r w:rsidRPr="008134EC">
              <w:rPr>
                <w:rFonts w:ascii="David" w:hAnsi="David" w:cs="David"/>
                <w:b/>
                <w:bCs/>
                <w:color w:val="FF0000"/>
                <w:sz w:val="24"/>
                <w:szCs w:val="24"/>
                <w:u w:val="single"/>
                <w:rtl/>
              </w:rPr>
              <w:t xml:space="preserve">. </w:t>
            </w:r>
          </w:p>
          <w:p w:rsidR="00630966" w:rsidRPr="008134EC" w:rsidRDefault="00032637" w:rsidP="00FE2698">
            <w:pPr>
              <w:tabs>
                <w:tab w:val="left" w:pos="1239"/>
              </w:tabs>
              <w:bidi/>
              <w:spacing w:line="360" w:lineRule="auto"/>
              <w:ind w:left="351" w:hanging="351"/>
              <w:jc w:val="both"/>
              <w:rPr>
                <w:rFonts w:ascii="David" w:hAnsi="David" w:cs="David"/>
                <w:color w:val="FF0000"/>
                <w:sz w:val="24"/>
                <w:szCs w:val="24"/>
                <w:rtl/>
              </w:rPr>
            </w:pPr>
            <w:r w:rsidRPr="008134EC">
              <w:rPr>
                <w:rFonts w:ascii="David" w:hAnsi="David" w:cs="David"/>
                <w:b/>
                <w:bCs/>
                <w:color w:val="FF0000"/>
                <w:sz w:val="24"/>
                <w:szCs w:val="24"/>
                <w:u w:val="single"/>
                <w:rtl/>
              </w:rPr>
              <w:t>יש לעיין בנוסח המכרז העדכני</w:t>
            </w:r>
            <w:r w:rsidR="00565AC2" w:rsidRPr="008134EC">
              <w:rPr>
                <w:rFonts w:ascii="David" w:hAnsi="David" w:cs="David"/>
                <w:b/>
                <w:bCs/>
                <w:color w:val="FF0000"/>
                <w:sz w:val="24"/>
                <w:szCs w:val="24"/>
                <w:u w:val="single"/>
                <w:rtl/>
              </w:rPr>
              <w:t xml:space="preserve"> וב</w:t>
            </w:r>
            <w:r w:rsidRPr="008134EC">
              <w:rPr>
                <w:rFonts w:ascii="David" w:hAnsi="David" w:cs="David"/>
                <w:b/>
                <w:bCs/>
                <w:color w:val="FF0000"/>
                <w:sz w:val="24"/>
                <w:szCs w:val="24"/>
                <w:u w:val="single"/>
                <w:rtl/>
              </w:rPr>
              <w:t>שינויים שבוצעו וסומנו באדום.</w:t>
            </w:r>
            <w:r w:rsidR="00FE2698">
              <w:rPr>
                <w:rFonts w:ascii="David" w:hAnsi="David" w:cs="David" w:hint="cs"/>
                <w:b/>
                <w:bCs/>
                <w:color w:val="FF0000"/>
                <w:sz w:val="24"/>
                <w:szCs w:val="24"/>
                <w:u w:val="single"/>
                <w:rtl/>
              </w:rPr>
              <w:t xml:space="preserve">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כי ביחס ל-"לבני נוער" הכוונה לניסיון בהתערבויות פסיכולוגיות בבתי ספר תיכוניים ולא בבתי ספר יסודיים וחטיבות ביניים, וזאת בין השאר לאור הסיבות </w:t>
            </w:r>
            <w:proofErr w:type="spellStart"/>
            <w:r w:rsidRPr="008134EC">
              <w:rPr>
                <w:rFonts w:ascii="David" w:hAnsi="David" w:cs="David"/>
                <w:sz w:val="24"/>
                <w:szCs w:val="24"/>
                <w:rtl/>
              </w:rPr>
              <w:t>הר"מ</w:t>
            </w:r>
            <w:proofErr w:type="spellEnd"/>
            <w:r w:rsidRPr="008134EC">
              <w:rPr>
                <w:rFonts w:ascii="David" w:hAnsi="David" w:cs="David"/>
                <w:sz w:val="24"/>
                <w:szCs w:val="24"/>
                <w:rtl/>
              </w:rPr>
              <w:t>:</w:t>
            </w:r>
          </w:p>
          <w:p w:rsidR="00630966" w:rsidRPr="008134EC" w:rsidRDefault="00630966" w:rsidP="008134EC">
            <w:pPr>
              <w:pStyle w:val="a0"/>
              <w:numPr>
                <w:ilvl w:val="0"/>
                <w:numId w:val="4"/>
              </w:numPr>
              <w:bidi/>
              <w:spacing w:line="360" w:lineRule="auto"/>
              <w:jc w:val="both"/>
              <w:rPr>
                <w:rFonts w:ascii="David" w:hAnsi="David" w:cs="David"/>
                <w:sz w:val="24"/>
                <w:szCs w:val="24"/>
              </w:rPr>
            </w:pPr>
            <w:r w:rsidRPr="008134EC">
              <w:rPr>
                <w:rFonts w:ascii="David" w:hAnsi="David" w:cs="David"/>
                <w:sz w:val="24"/>
                <w:szCs w:val="24"/>
                <w:rtl/>
              </w:rPr>
              <w:lastRenderedPageBreak/>
              <w:t>ההתמחות והמקצועיות הנדרשת מהפסיכולוג שונה עבור כל אוכלוסייה.</w:t>
            </w:r>
          </w:p>
          <w:p w:rsidR="00630966" w:rsidRPr="008134EC" w:rsidRDefault="00630966" w:rsidP="008134EC">
            <w:pPr>
              <w:pStyle w:val="a0"/>
              <w:numPr>
                <w:ilvl w:val="0"/>
                <w:numId w:val="4"/>
              </w:numPr>
              <w:bidi/>
              <w:spacing w:line="360" w:lineRule="auto"/>
              <w:jc w:val="both"/>
              <w:rPr>
                <w:rFonts w:ascii="David" w:hAnsi="David" w:cs="David"/>
                <w:sz w:val="24"/>
                <w:szCs w:val="24"/>
                <w:rtl/>
              </w:rPr>
            </w:pPr>
            <w:r w:rsidRPr="008134EC">
              <w:rPr>
                <w:rFonts w:ascii="David" w:hAnsi="David" w:cs="David"/>
                <w:sz w:val="24"/>
                <w:szCs w:val="24"/>
                <w:rtl/>
              </w:rPr>
              <w:t>אוכלוסיית היעד של מכרז זה הינה תלמידי תיכון אשר שונה מהותית במאפייניה מתלמידי בתי ספר יסודיים וחטיבות ביניים.</w:t>
            </w:r>
          </w:p>
        </w:tc>
      </w:tr>
      <w:tr w:rsidR="00630966" w:rsidRPr="008134EC" w:rsidTr="00630966">
        <w:tc>
          <w:tcPr>
            <w:tcW w:w="1031" w:type="dxa"/>
            <w:tcBorders>
              <w:top w:val="single" w:sz="4"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tcBorders>
          </w:tcPr>
          <w:p w:rsidR="00B52063" w:rsidRPr="008134EC" w:rsidRDefault="00B52063"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ר' תשובה לשאלה 12 לעיל.</w:t>
            </w:r>
          </w:p>
          <w:p w:rsidR="00630966" w:rsidRPr="008134EC" w:rsidRDefault="00B52063" w:rsidP="008134EC">
            <w:pPr>
              <w:bidi/>
              <w:spacing w:line="360" w:lineRule="auto"/>
              <w:jc w:val="both"/>
              <w:rPr>
                <w:rFonts w:ascii="David" w:hAnsi="David" w:cs="David"/>
                <w:sz w:val="24"/>
                <w:szCs w:val="24"/>
                <w:rtl/>
              </w:rPr>
            </w:pPr>
            <w:r w:rsidRPr="008134EC">
              <w:rPr>
                <w:rFonts w:ascii="David" w:hAnsi="David" w:cs="David"/>
                <w:color w:val="FF0000"/>
                <w:sz w:val="24"/>
                <w:szCs w:val="24"/>
                <w:rtl/>
              </w:rPr>
              <w:t>סעיף 2 למכרז מגדיר במפורש "בני נוער"  -  "מתבגרים בגילאים 13 – 19". הגדרה זו חלה המכרז כולו, לרבות על הנאמר בסעיף 6.1.1.</w:t>
            </w:r>
          </w:p>
        </w:tc>
      </w:tr>
      <w:tr w:rsidR="00630966" w:rsidRPr="008134EC" w:rsidTr="00630966">
        <w:tc>
          <w:tcPr>
            <w:tcW w:w="1031" w:type="dxa"/>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w:t>
            </w:r>
          </w:p>
        </w:tc>
        <w:tc>
          <w:tcPr>
            <w:tcW w:w="6767" w:type="dxa"/>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למה מתייחסת </w:t>
            </w:r>
            <w:proofErr w:type="spellStart"/>
            <w:r w:rsidRPr="008134EC">
              <w:rPr>
                <w:rFonts w:ascii="David" w:hAnsi="David" w:cs="David"/>
                <w:sz w:val="24"/>
                <w:szCs w:val="24"/>
                <w:rtl/>
              </w:rPr>
              <w:t>ההפנייה</w:t>
            </w:r>
            <w:proofErr w:type="spellEnd"/>
            <w:r w:rsidRPr="008134EC">
              <w:rPr>
                <w:rFonts w:ascii="David" w:hAnsi="David" w:cs="David"/>
                <w:sz w:val="24"/>
                <w:szCs w:val="24"/>
                <w:rtl/>
              </w:rPr>
              <w:t xml:space="preserve"> לסעיף 8.6.2 אשר אינו קיים וככל הנראה הינה שגויה.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1D2BF5" w:rsidRPr="008134EC" w:rsidRDefault="001D2BF5"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6.1.1 תוקן. </w:t>
            </w:r>
          </w:p>
          <w:p w:rsidR="001D2BF5" w:rsidRPr="008134EC" w:rsidRDefault="001D2BF5"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p w:rsidR="00D75CBE" w:rsidRPr="00F163CA" w:rsidRDefault="00427A5C" w:rsidP="00F163CA">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ההפניה </w:t>
            </w:r>
            <w:r w:rsidR="00D75CBE" w:rsidRPr="008134EC">
              <w:rPr>
                <w:rFonts w:ascii="David" w:hAnsi="David" w:cs="David"/>
                <w:color w:val="FF0000"/>
                <w:sz w:val="24"/>
                <w:szCs w:val="24"/>
                <w:rtl/>
              </w:rPr>
              <w:t xml:space="preserve">ברישא באמת המידה 6.1.1 לסעיף 8.6.2 </w:t>
            </w:r>
            <w:r w:rsidRPr="008134EC">
              <w:rPr>
                <w:rFonts w:ascii="David" w:hAnsi="David" w:cs="David"/>
                <w:color w:val="FF0000"/>
                <w:sz w:val="24"/>
                <w:szCs w:val="24"/>
                <w:rtl/>
              </w:rPr>
              <w:t>הינה טעות סופר</w:t>
            </w:r>
            <w:r w:rsidR="00D75CBE" w:rsidRPr="008134EC">
              <w:rPr>
                <w:rFonts w:ascii="David" w:hAnsi="David" w:cs="David"/>
                <w:color w:val="FF0000"/>
                <w:sz w:val="24"/>
                <w:szCs w:val="24"/>
                <w:rtl/>
              </w:rPr>
              <w:t xml:space="preserve">.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בהתייחס ל"ניסיון בביצוע.... במגזר הערבי" חסר רף שעות מינימום לביצוע התערבויות בבני נוער מהמגזר הערבי אשר מזכה ב2%.</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אנא הבהרתכם מה כמות השעות </w:t>
            </w:r>
            <w:r w:rsidRPr="008134EC">
              <w:rPr>
                <w:rFonts w:ascii="David" w:hAnsi="David" w:cs="David"/>
                <w:sz w:val="24"/>
                <w:szCs w:val="24"/>
                <w:u w:val="single"/>
                <w:rtl/>
              </w:rPr>
              <w:t>מעבר לאמור בתנאי הסף</w:t>
            </w:r>
            <w:r w:rsidRPr="008134EC">
              <w:rPr>
                <w:rFonts w:ascii="David" w:hAnsi="David" w:cs="David"/>
                <w:sz w:val="24"/>
                <w:szCs w:val="24"/>
                <w:rtl/>
              </w:rPr>
              <w:t xml:space="preserve"> אשר תזכה בניקוד מלא וביחס לאיזו תקופה.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43564E" w:rsidRPr="008134EC" w:rsidRDefault="0043564E"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6.1.1 תוקן. </w:t>
            </w:r>
          </w:p>
          <w:p w:rsidR="00630966" w:rsidRPr="008134EC" w:rsidRDefault="0043564E" w:rsidP="00F163CA">
            <w:pPr>
              <w:tabs>
                <w:tab w:val="left" w:pos="1239"/>
              </w:tabs>
              <w:bidi/>
              <w:spacing w:line="360" w:lineRule="auto"/>
              <w:ind w:left="351" w:hanging="351"/>
              <w:jc w:val="both"/>
              <w:rPr>
                <w:rFonts w:ascii="David" w:hAnsi="David" w:cs="David"/>
                <w:color w:val="FF0000"/>
                <w:sz w:val="24"/>
                <w:szCs w:val="24"/>
                <w:rtl/>
              </w:rPr>
            </w:pPr>
            <w:r w:rsidRPr="008134EC">
              <w:rPr>
                <w:rFonts w:ascii="David" w:hAnsi="David" w:cs="David"/>
                <w:b/>
                <w:bCs/>
                <w:color w:val="FF0000"/>
                <w:sz w:val="24"/>
                <w:szCs w:val="24"/>
                <w:u w:val="single"/>
                <w:rtl/>
              </w:rPr>
              <w:t>יש לעיין בנוסח המכרז העדכני ובשינויים שבוצעו וסומנו באדום.</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6.1.2</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למען הסר ספק ולצורך מניעת טעויות, אנא הבהרתכם כי יש להציג אבחון פסיכולוגי כמפורט בסעיף 4.2, אשר בוצע בתוך/במסגרת בתי ספר תיכוניים או במסגרות טיפול חינוכיות אחרות המיועדות לנוער בסיכון.</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211EC6" w:rsidRPr="008134EC" w:rsidRDefault="00211EC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אין שינוי בסעיף 6.1.2.</w:t>
            </w:r>
          </w:p>
          <w:p w:rsidR="00630966" w:rsidRPr="008134EC" w:rsidRDefault="00211EC6" w:rsidP="008134EC">
            <w:pPr>
              <w:bidi/>
              <w:spacing w:line="360" w:lineRule="auto"/>
              <w:jc w:val="both"/>
              <w:rPr>
                <w:rFonts w:ascii="David" w:hAnsi="David" w:cs="David"/>
                <w:b/>
                <w:bCs/>
                <w:color w:val="FF0000"/>
                <w:sz w:val="24"/>
                <w:szCs w:val="24"/>
                <w:rtl/>
              </w:rPr>
            </w:pPr>
            <w:r w:rsidRPr="008134EC">
              <w:rPr>
                <w:rFonts w:ascii="David" w:hAnsi="David" w:cs="David"/>
                <w:color w:val="FF0000"/>
                <w:sz w:val="24"/>
                <w:szCs w:val="24"/>
                <w:rtl/>
              </w:rPr>
              <w:t xml:space="preserve">בסעיף 6.1.2. כתוב במפורש כי יימדדו: "היקף, איכות ורלוונטיות הניסיון </w:t>
            </w:r>
            <w:r w:rsidRPr="008134EC">
              <w:rPr>
                <w:rFonts w:ascii="David" w:hAnsi="David" w:cs="David"/>
                <w:b/>
                <w:bCs/>
                <w:color w:val="FF0000"/>
                <w:sz w:val="24"/>
                <w:szCs w:val="24"/>
                <w:rtl/>
              </w:rPr>
              <w:t>באבחון פסיכולוגי</w:t>
            </w:r>
            <w:r w:rsidRPr="008134EC">
              <w:rPr>
                <w:rFonts w:ascii="David" w:hAnsi="David" w:cs="David"/>
                <w:color w:val="FF0000"/>
                <w:sz w:val="24"/>
                <w:szCs w:val="24"/>
                <w:rtl/>
              </w:rPr>
              <w:t xml:space="preserve"> ....לבני נוער</w:t>
            </w:r>
            <w:r w:rsidRPr="008134EC">
              <w:rPr>
                <w:rFonts w:ascii="David" w:hAnsi="David" w:cs="David"/>
                <w:b/>
                <w:bCs/>
                <w:color w:val="FF0000"/>
                <w:sz w:val="24"/>
                <w:szCs w:val="24"/>
                <w:rtl/>
              </w:rPr>
              <w:t xml:space="preserve"> בבתי ספר על יסודיים או במסגרות טיפול חינוכיות אחרות המיועדות לנוער במצבי סיכון</w:t>
            </w:r>
            <w:r w:rsidRPr="008134EC">
              <w:rPr>
                <w:rFonts w:ascii="David" w:hAnsi="David" w:cs="David"/>
                <w:color w:val="FF0000"/>
                <w:sz w:val="24"/>
                <w:szCs w:val="24"/>
                <w:rtl/>
              </w:rPr>
              <w:t>".</w:t>
            </w:r>
            <w:r w:rsidRPr="008134EC">
              <w:rPr>
                <w:rFonts w:ascii="David" w:hAnsi="David" w:cs="David"/>
                <w:b/>
                <w:bCs/>
                <w:color w:val="FF0000"/>
                <w:sz w:val="24"/>
                <w:szCs w:val="24"/>
                <w:rtl/>
              </w:rPr>
              <w:t xml:space="preserve"> </w:t>
            </w:r>
            <w:r w:rsidRPr="008134EC">
              <w:rPr>
                <w:rFonts w:ascii="David" w:hAnsi="David" w:cs="David"/>
                <w:color w:val="FF0000"/>
                <w:sz w:val="24"/>
                <w:szCs w:val="24"/>
                <w:rtl/>
              </w:rPr>
              <w:t>כלומר,</w:t>
            </w:r>
            <w:r w:rsidRPr="008134EC">
              <w:rPr>
                <w:rFonts w:ascii="David" w:hAnsi="David" w:cs="David"/>
                <w:b/>
                <w:bCs/>
                <w:color w:val="FF0000"/>
                <w:sz w:val="24"/>
                <w:szCs w:val="24"/>
                <w:rtl/>
              </w:rPr>
              <w:t xml:space="preserve"> </w:t>
            </w:r>
            <w:r w:rsidR="00630966" w:rsidRPr="008134EC">
              <w:rPr>
                <w:rFonts w:ascii="David" w:hAnsi="David" w:cs="David"/>
                <w:color w:val="FF0000"/>
                <w:sz w:val="24"/>
                <w:szCs w:val="24"/>
                <w:rtl/>
              </w:rPr>
              <w:t xml:space="preserve">האבחונים </w:t>
            </w:r>
            <w:r w:rsidRPr="008134EC">
              <w:rPr>
                <w:rFonts w:ascii="David" w:hAnsi="David" w:cs="David"/>
                <w:color w:val="FF0000"/>
                <w:sz w:val="24"/>
                <w:szCs w:val="24"/>
                <w:rtl/>
              </w:rPr>
              <w:t xml:space="preserve">שיימדדו </w:t>
            </w:r>
            <w:r w:rsidRPr="008134EC">
              <w:rPr>
                <w:rFonts w:ascii="David" w:hAnsi="David" w:cs="David"/>
                <w:color w:val="FF0000"/>
                <w:sz w:val="24"/>
                <w:szCs w:val="24"/>
                <w:rtl/>
              </w:rPr>
              <w:lastRenderedPageBreak/>
              <w:t xml:space="preserve">באמת מידה זו </w:t>
            </w:r>
            <w:r w:rsidR="00630966" w:rsidRPr="008134EC">
              <w:rPr>
                <w:rFonts w:ascii="David" w:hAnsi="David" w:cs="David"/>
                <w:color w:val="FF0000"/>
                <w:sz w:val="24"/>
                <w:szCs w:val="24"/>
                <w:rtl/>
              </w:rPr>
              <w:t xml:space="preserve">צריכים להיות מבוצעים </w:t>
            </w:r>
            <w:r w:rsidRPr="008134EC">
              <w:rPr>
                <w:rFonts w:ascii="David" w:hAnsi="David" w:cs="David"/>
                <w:color w:val="FF0000"/>
                <w:sz w:val="24"/>
                <w:szCs w:val="24"/>
                <w:rtl/>
              </w:rPr>
              <w:t xml:space="preserve">בבתי ספר על יסודיים </w:t>
            </w:r>
            <w:r w:rsidR="00630966" w:rsidRPr="008134EC">
              <w:rPr>
                <w:rFonts w:ascii="David" w:hAnsi="David" w:cs="David"/>
                <w:color w:val="FF0000"/>
                <w:sz w:val="24"/>
                <w:szCs w:val="24"/>
                <w:rtl/>
              </w:rPr>
              <w:t>או במסגרות טיפול חינוכיות אחרות המיועדות לנוער בסיכון.</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6.1.3</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על מנת למנוע מצב בו מוצג "מחקר" אשר בוצע לצרכים עצמיים וללא פיקוח או סטנדרט אקדמי מינימאלי, אנא הבהרתכם כי בהתייחס למחקר המוצג יש להציג מחקר העונה לתנאי הסף המצטברים:</w:t>
            </w:r>
          </w:p>
          <w:p w:rsidR="00630966" w:rsidRPr="008134EC" w:rsidRDefault="00630966" w:rsidP="008134EC">
            <w:pPr>
              <w:pStyle w:val="a0"/>
              <w:numPr>
                <w:ilvl w:val="0"/>
                <w:numId w:val="5"/>
              </w:numPr>
              <w:bidi/>
              <w:spacing w:line="360" w:lineRule="auto"/>
              <w:jc w:val="both"/>
              <w:rPr>
                <w:rFonts w:ascii="David" w:hAnsi="David" w:cs="David"/>
                <w:sz w:val="24"/>
                <w:szCs w:val="24"/>
              </w:rPr>
            </w:pPr>
            <w:r w:rsidRPr="008134EC">
              <w:rPr>
                <w:rFonts w:ascii="David" w:hAnsi="David" w:cs="David"/>
                <w:sz w:val="24"/>
                <w:szCs w:val="24"/>
                <w:rtl/>
              </w:rPr>
              <w:t>המחקר בוצע בשיתוף עם גוף אקדמי</w:t>
            </w:r>
          </w:p>
          <w:p w:rsidR="00630966" w:rsidRPr="008134EC" w:rsidRDefault="00630966" w:rsidP="008134EC">
            <w:pPr>
              <w:pStyle w:val="a0"/>
              <w:numPr>
                <w:ilvl w:val="0"/>
                <w:numId w:val="5"/>
              </w:numPr>
              <w:bidi/>
              <w:spacing w:line="360" w:lineRule="auto"/>
              <w:jc w:val="both"/>
              <w:rPr>
                <w:rFonts w:ascii="David" w:hAnsi="David" w:cs="David"/>
                <w:sz w:val="24"/>
                <w:szCs w:val="24"/>
                <w:rtl/>
              </w:rPr>
            </w:pPr>
            <w:r w:rsidRPr="008134EC">
              <w:rPr>
                <w:rFonts w:ascii="David" w:hAnsi="David" w:cs="David"/>
                <w:sz w:val="24"/>
                <w:szCs w:val="24"/>
                <w:rtl/>
              </w:rPr>
              <w:t>המחקר פורסם בכתב עת מקצועי</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7E254A" w:rsidRPr="008134EC" w:rsidRDefault="007E254A"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6.1.3 תוקן. </w:t>
            </w:r>
          </w:p>
          <w:p w:rsidR="007E254A" w:rsidRPr="008134EC" w:rsidRDefault="007E254A"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p w:rsidR="00D86987" w:rsidRPr="008134EC" w:rsidRDefault="00D86987"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סעיף 6.1.3 יתוקן</w:t>
            </w:r>
            <w:r w:rsidR="00567C29" w:rsidRPr="008134EC">
              <w:rPr>
                <w:rFonts w:ascii="David" w:hAnsi="David" w:cs="David"/>
                <w:color w:val="FF0000"/>
                <w:sz w:val="24"/>
                <w:szCs w:val="24"/>
                <w:rtl/>
              </w:rPr>
              <w:t xml:space="preserve"> בסיפא בלבד,</w:t>
            </w:r>
            <w:r w:rsidRPr="008134EC">
              <w:rPr>
                <w:rFonts w:ascii="David" w:hAnsi="David" w:cs="David"/>
                <w:color w:val="FF0000"/>
                <w:sz w:val="24"/>
                <w:szCs w:val="24"/>
                <w:rtl/>
              </w:rPr>
              <w:t xml:space="preserve"> והוא ינוסח כך:</w:t>
            </w:r>
          </w:p>
          <w:p w:rsidR="00D86987" w:rsidRPr="008134EC" w:rsidRDefault="00D86987"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"היקף, איכות ורלוונטיות הניסיון </w:t>
            </w:r>
            <w:r w:rsidRPr="008134EC">
              <w:rPr>
                <w:rFonts w:ascii="David" w:hAnsi="David" w:cs="David"/>
                <w:b/>
                <w:bCs/>
                <w:color w:val="FF0000"/>
                <w:sz w:val="24"/>
                <w:szCs w:val="24"/>
                <w:rtl/>
              </w:rPr>
              <w:t xml:space="preserve">בביצוע מחקרים </w:t>
            </w:r>
            <w:r w:rsidRPr="008134EC">
              <w:rPr>
                <w:rFonts w:ascii="David" w:hAnsi="David" w:cs="David"/>
                <w:color w:val="FF0000"/>
                <w:sz w:val="24"/>
                <w:szCs w:val="24"/>
                <w:rtl/>
              </w:rPr>
              <w:t xml:space="preserve">בשיתוף עם גופים אקדמיים מוכרים, </w:t>
            </w:r>
            <w:r w:rsidR="00567C29" w:rsidRPr="008134EC">
              <w:rPr>
                <w:rFonts w:ascii="David" w:hAnsi="David" w:cs="David"/>
                <w:color w:val="FF0000"/>
                <w:sz w:val="24"/>
                <w:szCs w:val="24"/>
                <w:rtl/>
              </w:rPr>
              <w:t>ב</w:t>
            </w:r>
            <w:r w:rsidRPr="008134EC">
              <w:rPr>
                <w:rFonts w:ascii="David" w:hAnsi="David" w:cs="David"/>
                <w:color w:val="FF0000"/>
                <w:sz w:val="24"/>
                <w:szCs w:val="24"/>
                <w:rtl/>
              </w:rPr>
              <w:t>תחום המניעה וההתערבות הפסיכולוגית בקרב בני נוער במצבי סיכון</w:t>
            </w:r>
            <w:r w:rsidR="00567C29" w:rsidRPr="008134EC">
              <w:rPr>
                <w:rFonts w:ascii="David" w:hAnsi="David" w:cs="David"/>
                <w:color w:val="FF0000"/>
                <w:sz w:val="24"/>
                <w:szCs w:val="24"/>
                <w:rtl/>
              </w:rPr>
              <w:t xml:space="preserve"> בבתי ספר על יסודיים או במסגרות טיפול חינוכיות אחרות המיועדות לנוער במצבי סיכון, במהלך עשר השנים שקדמו למועד האחרון להגשת הצעות במכרז זה.</w:t>
            </w:r>
          </w:p>
          <w:p w:rsidR="00567C29" w:rsidRPr="008134EC" w:rsidRDefault="00567C29"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לצורך הוכחת סעיף זה יש לצרף את המאמרים או דוחות המחקר.</w:t>
            </w:r>
          </w:p>
          <w:p w:rsidR="00567C29" w:rsidRPr="008134EC" w:rsidRDefault="00567C29" w:rsidP="008134EC">
            <w:pPr>
              <w:pStyle w:val="a0"/>
              <w:numPr>
                <w:ilvl w:val="0"/>
                <w:numId w:val="15"/>
              </w:numPr>
              <w:bidi/>
              <w:spacing w:line="360" w:lineRule="auto"/>
              <w:jc w:val="both"/>
              <w:rPr>
                <w:rFonts w:ascii="David" w:hAnsi="David" w:cs="David"/>
                <w:color w:val="FF0000"/>
                <w:sz w:val="24"/>
                <w:szCs w:val="24"/>
              </w:rPr>
            </w:pPr>
            <w:r w:rsidRPr="008134EC">
              <w:rPr>
                <w:rFonts w:ascii="David" w:hAnsi="David" w:cs="David"/>
                <w:color w:val="FF0000"/>
                <w:sz w:val="24"/>
                <w:szCs w:val="24"/>
                <w:rtl/>
              </w:rPr>
              <w:t xml:space="preserve">על כל מחקר שפורסם </w:t>
            </w:r>
            <w:r w:rsidRPr="008134EC">
              <w:rPr>
                <w:rFonts w:ascii="David" w:hAnsi="David" w:cs="David"/>
                <w:b/>
                <w:bCs/>
                <w:color w:val="FF0000"/>
                <w:sz w:val="24"/>
                <w:szCs w:val="24"/>
                <w:rtl/>
              </w:rPr>
              <w:t>בכתב עת מקצועי שפיט</w:t>
            </w:r>
            <w:r w:rsidRPr="008134EC">
              <w:rPr>
                <w:rFonts w:ascii="David" w:hAnsi="David" w:cs="David"/>
                <w:color w:val="FF0000"/>
                <w:sz w:val="24"/>
                <w:szCs w:val="24"/>
                <w:rtl/>
              </w:rPr>
              <w:t xml:space="preserve"> – יקבל המציע ניקוד של 1%.</w:t>
            </w:r>
          </w:p>
          <w:p w:rsidR="00567C29" w:rsidRPr="008134EC" w:rsidRDefault="00567C29" w:rsidP="008134EC">
            <w:pPr>
              <w:pStyle w:val="a0"/>
              <w:bidi/>
              <w:spacing w:line="360" w:lineRule="auto"/>
              <w:jc w:val="both"/>
              <w:rPr>
                <w:rFonts w:ascii="David" w:hAnsi="David" w:cs="David"/>
                <w:color w:val="FF0000"/>
                <w:sz w:val="24"/>
                <w:szCs w:val="24"/>
                <w:rtl/>
              </w:rPr>
            </w:pPr>
            <w:r w:rsidRPr="008134EC">
              <w:rPr>
                <w:rFonts w:ascii="David" w:hAnsi="David" w:cs="David"/>
                <w:color w:val="FF0000"/>
                <w:sz w:val="24"/>
                <w:szCs w:val="24"/>
                <w:rtl/>
              </w:rPr>
              <w:t>"</w:t>
            </w:r>
            <w:r w:rsidRPr="008134EC">
              <w:rPr>
                <w:rFonts w:ascii="David" w:hAnsi="David" w:cs="David"/>
                <w:b/>
                <w:bCs/>
                <w:color w:val="FF0000"/>
                <w:sz w:val="24"/>
                <w:szCs w:val="24"/>
                <w:rtl/>
              </w:rPr>
              <w:t>כתב עת מקצועי שפיט</w:t>
            </w:r>
            <w:r w:rsidRPr="008134EC">
              <w:rPr>
                <w:rFonts w:ascii="David" w:hAnsi="David" w:cs="David"/>
                <w:color w:val="FF0000"/>
                <w:sz w:val="24"/>
                <w:szCs w:val="24"/>
                <w:rtl/>
              </w:rPr>
              <w:t xml:space="preserve">" הוא כתב עת שהמאמרים המתפרסמים בו נמסרים לשיפוט לפני הפרסום. </w:t>
            </w:r>
          </w:p>
          <w:p w:rsidR="00A937B6" w:rsidRPr="008134EC" w:rsidRDefault="00A937B6" w:rsidP="008134EC">
            <w:pPr>
              <w:bidi/>
              <w:spacing w:line="360" w:lineRule="auto"/>
              <w:jc w:val="both"/>
              <w:rPr>
                <w:rFonts w:ascii="David" w:hAnsi="David" w:cs="David"/>
                <w:color w:val="FF0000"/>
                <w:sz w:val="24"/>
                <w:szCs w:val="24"/>
                <w:rtl/>
              </w:rPr>
            </w:pPr>
            <w:r w:rsidRPr="008134EC">
              <w:rPr>
                <w:rFonts w:ascii="David" w:hAnsi="David" w:cs="David"/>
                <w:b/>
                <w:bCs/>
                <w:color w:val="FF0000"/>
                <w:sz w:val="24"/>
                <w:szCs w:val="24"/>
                <w:rtl/>
              </w:rPr>
              <w:t>הניקוד המקסימלי יהיה עד ל- 4%</w:t>
            </w:r>
            <w:r w:rsidRPr="008134EC">
              <w:rPr>
                <w:rFonts w:ascii="David" w:hAnsi="David" w:cs="David"/>
                <w:color w:val="FF0000"/>
                <w:sz w:val="24"/>
                <w:szCs w:val="24"/>
                <w:rtl/>
              </w:rPr>
              <w:t>".</w:t>
            </w:r>
          </w:p>
          <w:p w:rsidR="00630966" w:rsidRPr="008134EC" w:rsidRDefault="00FB15A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ר' בהקשר זה </w:t>
            </w:r>
            <w:r w:rsidR="002907B7" w:rsidRPr="008134EC">
              <w:rPr>
                <w:rFonts w:ascii="David" w:hAnsi="David" w:cs="David"/>
                <w:color w:val="FF0000"/>
                <w:sz w:val="24"/>
                <w:szCs w:val="24"/>
                <w:rtl/>
              </w:rPr>
              <w:t>תשובות לשאלות 22 ו-</w:t>
            </w:r>
            <w:r w:rsidRPr="008134EC">
              <w:rPr>
                <w:rFonts w:ascii="David" w:hAnsi="David" w:cs="David"/>
                <w:color w:val="FF0000"/>
                <w:sz w:val="24"/>
                <w:szCs w:val="24"/>
                <w:rtl/>
              </w:rPr>
              <w:t>25 להלן.</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6.1.3 + 6.1.10</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בהתייחס לסעיפים אלו חסרה ההגדרה מה נחשב ל</w:t>
            </w:r>
            <w:r w:rsidRPr="008134EC">
              <w:rPr>
                <w:rFonts w:ascii="David" w:hAnsi="David" w:cs="David"/>
                <w:b/>
                <w:bCs/>
                <w:sz w:val="24"/>
                <w:szCs w:val="24"/>
                <w:rtl/>
              </w:rPr>
              <w:t>פרסום</w:t>
            </w:r>
            <w:r w:rsidRPr="008134EC">
              <w:rPr>
                <w:rFonts w:ascii="David" w:hAnsi="David" w:cs="David"/>
                <w:sz w:val="24"/>
                <w:szCs w:val="24"/>
                <w:rtl/>
              </w:rPr>
              <w:t xml:space="preserve"> של המחקרים.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מוצע להשתמש בהגדרה המקובלת של: "פרסום בכתב עת מקצועי" וזאת מכיוון שבפרסום בכתב עת מקצועי יש גורמים מקצועיים שעוברים ומאשרים </w:t>
            </w:r>
            <w:r w:rsidRPr="008134EC">
              <w:rPr>
                <w:rFonts w:ascii="David" w:hAnsi="David" w:cs="David"/>
                <w:sz w:val="24"/>
                <w:szCs w:val="24"/>
                <w:rtl/>
              </w:rPr>
              <w:lastRenderedPageBreak/>
              <w:t xml:space="preserve">כי המחקר עומד ברמה הבסיסית של המקצועיות וראוי לפרסום  (כי אחרת גם שליחת מאמר באפליקציית </w:t>
            </w:r>
            <w:proofErr w:type="spellStart"/>
            <w:r w:rsidRPr="008134EC">
              <w:rPr>
                <w:rFonts w:ascii="David" w:hAnsi="David" w:cs="David"/>
                <w:sz w:val="24"/>
                <w:szCs w:val="24"/>
                <w:rtl/>
              </w:rPr>
              <w:t>הוואטסאפ</w:t>
            </w:r>
            <w:proofErr w:type="spellEnd"/>
            <w:r w:rsidRPr="008134EC">
              <w:rPr>
                <w:rFonts w:ascii="David" w:hAnsi="David" w:cs="David"/>
                <w:sz w:val="24"/>
                <w:szCs w:val="24"/>
                <w:rtl/>
              </w:rPr>
              <w:t xml:space="preserve"> או </w:t>
            </w:r>
            <w:proofErr w:type="spellStart"/>
            <w:r w:rsidRPr="008134EC">
              <w:rPr>
                <w:rFonts w:ascii="David" w:hAnsi="David" w:cs="David"/>
                <w:sz w:val="24"/>
                <w:szCs w:val="24"/>
                <w:rtl/>
              </w:rPr>
              <w:t>הפייסבוק</w:t>
            </w:r>
            <w:proofErr w:type="spellEnd"/>
            <w:r w:rsidRPr="008134EC">
              <w:rPr>
                <w:rFonts w:ascii="David" w:hAnsi="David" w:cs="David"/>
                <w:sz w:val="24"/>
                <w:szCs w:val="24"/>
                <w:rtl/>
              </w:rPr>
              <w:t xml:space="preserve"> יכולה להיחשב כפרסום).</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4605C3" w:rsidRPr="008134EC" w:rsidRDefault="00F947E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אשר לסעיף 6.1.3 - </w:t>
            </w:r>
            <w:r w:rsidR="004605C3" w:rsidRPr="008134EC">
              <w:rPr>
                <w:rFonts w:ascii="David" w:hAnsi="David" w:cs="David"/>
                <w:color w:val="FF0000"/>
                <w:sz w:val="24"/>
                <w:szCs w:val="24"/>
                <w:rtl/>
              </w:rPr>
              <w:t xml:space="preserve">ר' תשובה לשאלה 21 לעיל. </w:t>
            </w:r>
          </w:p>
          <w:p w:rsidR="00F947EB" w:rsidRPr="008134EC" w:rsidRDefault="00F947E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אשר לסעיף 6.1.10 </w:t>
            </w:r>
            <w:r w:rsidR="00C34765" w:rsidRPr="008134EC">
              <w:rPr>
                <w:rFonts w:ascii="David" w:hAnsi="David" w:cs="David"/>
                <w:color w:val="FF0000"/>
                <w:sz w:val="24"/>
                <w:szCs w:val="24"/>
                <w:rtl/>
              </w:rPr>
              <w:t>–</w:t>
            </w:r>
          </w:p>
          <w:p w:rsidR="00C34765" w:rsidRPr="008134EC" w:rsidRDefault="00C34765"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6.1.10 תוקן. </w:t>
            </w:r>
          </w:p>
          <w:p w:rsidR="00C34765" w:rsidRPr="008134EC" w:rsidRDefault="00C34765"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p w:rsidR="00D75350" w:rsidRDefault="00C34765"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סעיף 6.1.10 </w:t>
            </w:r>
            <w:r w:rsidR="00204801">
              <w:rPr>
                <w:rFonts w:ascii="David" w:hAnsi="David" w:cs="David" w:hint="cs"/>
                <w:color w:val="FF0000"/>
                <w:sz w:val="24"/>
                <w:szCs w:val="24"/>
                <w:rtl/>
              </w:rPr>
              <w:t>סיפא</w:t>
            </w:r>
            <w:r w:rsidR="00D75350">
              <w:rPr>
                <w:rFonts w:ascii="David" w:hAnsi="David" w:cs="David" w:hint="cs"/>
                <w:color w:val="FF0000"/>
                <w:sz w:val="24"/>
                <w:szCs w:val="24"/>
                <w:rtl/>
              </w:rPr>
              <w:t xml:space="preserve"> ישונה ובמקומו יבוא</w:t>
            </w:r>
            <w:r w:rsidR="00F947EB" w:rsidRPr="008134EC">
              <w:rPr>
                <w:rFonts w:ascii="David" w:hAnsi="David" w:cs="David"/>
                <w:color w:val="FF0000"/>
                <w:sz w:val="24"/>
                <w:szCs w:val="24"/>
                <w:rtl/>
              </w:rPr>
              <w:t xml:space="preserve">: </w:t>
            </w:r>
          </w:p>
          <w:p w:rsidR="00154326" w:rsidRPr="008134EC" w:rsidRDefault="00F947EB" w:rsidP="00D75350">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"לצורך הוכחת סעיף זה יש לצרף את </w:t>
            </w:r>
            <w:r w:rsidRPr="008134EC">
              <w:rPr>
                <w:rFonts w:ascii="David" w:hAnsi="David" w:cs="David"/>
                <w:b/>
                <w:bCs/>
                <w:color w:val="FF0000"/>
                <w:sz w:val="24"/>
                <w:szCs w:val="24"/>
                <w:rtl/>
              </w:rPr>
              <w:t>הפרסומים ה</w:t>
            </w:r>
            <w:r w:rsidR="00F26328" w:rsidRPr="008134EC">
              <w:rPr>
                <w:rFonts w:ascii="David" w:hAnsi="David" w:cs="David"/>
                <w:b/>
                <w:bCs/>
                <w:color w:val="FF0000"/>
                <w:sz w:val="24"/>
                <w:szCs w:val="24"/>
                <w:rtl/>
              </w:rPr>
              <w:t>מקצועיים ו/או ה</w:t>
            </w:r>
            <w:r w:rsidRPr="008134EC">
              <w:rPr>
                <w:rFonts w:ascii="David" w:hAnsi="David" w:cs="David"/>
                <w:b/>
                <w:bCs/>
                <w:color w:val="FF0000"/>
                <w:sz w:val="24"/>
                <w:szCs w:val="24"/>
                <w:rtl/>
              </w:rPr>
              <w:t>אקדמיים</w:t>
            </w:r>
            <w:r w:rsidRPr="008134EC">
              <w:rPr>
                <w:rFonts w:ascii="David" w:hAnsi="David" w:cs="David"/>
                <w:color w:val="FF0000"/>
                <w:sz w:val="24"/>
                <w:szCs w:val="24"/>
                <w:rtl/>
              </w:rPr>
              <w:t xml:space="preserve"> או </w:t>
            </w:r>
            <w:r w:rsidRPr="008134EC">
              <w:rPr>
                <w:rFonts w:ascii="David" w:hAnsi="David" w:cs="David"/>
                <w:b/>
                <w:bCs/>
                <w:color w:val="FF0000"/>
                <w:sz w:val="24"/>
                <w:szCs w:val="24"/>
                <w:rtl/>
              </w:rPr>
              <w:t xml:space="preserve">דוחות מחקר </w:t>
            </w:r>
            <w:r w:rsidR="00F26328" w:rsidRPr="008134EC">
              <w:rPr>
                <w:rFonts w:ascii="David" w:hAnsi="David" w:cs="David"/>
                <w:b/>
                <w:bCs/>
                <w:color w:val="FF0000"/>
                <w:sz w:val="24"/>
                <w:szCs w:val="24"/>
                <w:rtl/>
              </w:rPr>
              <w:t xml:space="preserve"> המקצועיים ו/או ה</w:t>
            </w:r>
            <w:r w:rsidRPr="008134EC">
              <w:rPr>
                <w:rFonts w:ascii="David" w:hAnsi="David" w:cs="David"/>
                <w:b/>
                <w:bCs/>
                <w:color w:val="FF0000"/>
                <w:sz w:val="24"/>
                <w:szCs w:val="24"/>
                <w:rtl/>
              </w:rPr>
              <w:t>אקדמיים שפורסמו</w:t>
            </w:r>
            <w:r w:rsidRPr="008134EC">
              <w:rPr>
                <w:rFonts w:ascii="David" w:hAnsi="David" w:cs="David"/>
                <w:color w:val="FF0000"/>
                <w:sz w:val="24"/>
                <w:szCs w:val="24"/>
                <w:rtl/>
              </w:rPr>
              <w:t>.</w:t>
            </w:r>
          </w:p>
          <w:p w:rsidR="00050402" w:rsidRPr="008134EC" w:rsidRDefault="00050402" w:rsidP="008134EC">
            <w:pPr>
              <w:bidi/>
              <w:spacing w:line="360" w:lineRule="auto"/>
              <w:jc w:val="both"/>
              <w:rPr>
                <w:rFonts w:ascii="David" w:hAnsi="David" w:cs="David"/>
                <w:color w:val="FF0000"/>
                <w:sz w:val="24"/>
                <w:szCs w:val="24"/>
              </w:rPr>
            </w:pPr>
            <w:r w:rsidRPr="008134EC">
              <w:rPr>
                <w:rFonts w:ascii="David" w:hAnsi="David" w:cs="David"/>
                <w:color w:val="FF0000"/>
                <w:sz w:val="24"/>
                <w:szCs w:val="24"/>
                <w:rtl/>
              </w:rPr>
              <w:t xml:space="preserve">על כל פרסום </w:t>
            </w:r>
            <w:r w:rsidR="00857CC6" w:rsidRPr="008134EC">
              <w:rPr>
                <w:rFonts w:ascii="David" w:hAnsi="David" w:cs="David"/>
                <w:color w:val="FF0000"/>
                <w:sz w:val="24"/>
                <w:szCs w:val="24"/>
                <w:rtl/>
              </w:rPr>
              <w:t xml:space="preserve">מקצועי או </w:t>
            </w:r>
            <w:r w:rsidRPr="008134EC">
              <w:rPr>
                <w:rFonts w:ascii="David" w:hAnsi="David" w:cs="David"/>
                <w:color w:val="FF0000"/>
                <w:sz w:val="24"/>
                <w:szCs w:val="24"/>
                <w:rtl/>
              </w:rPr>
              <w:t xml:space="preserve">אקדמי או דוחות מחקר </w:t>
            </w:r>
            <w:r w:rsidR="00857CC6" w:rsidRPr="008134EC">
              <w:rPr>
                <w:rFonts w:ascii="David" w:hAnsi="David" w:cs="David"/>
                <w:color w:val="FF0000"/>
                <w:sz w:val="24"/>
                <w:szCs w:val="24"/>
                <w:rtl/>
              </w:rPr>
              <w:t xml:space="preserve">מקצועיים או </w:t>
            </w:r>
            <w:r w:rsidRPr="008134EC">
              <w:rPr>
                <w:rFonts w:ascii="David" w:hAnsi="David" w:cs="David"/>
                <w:color w:val="FF0000"/>
                <w:sz w:val="24"/>
                <w:szCs w:val="24"/>
                <w:rtl/>
              </w:rPr>
              <w:t xml:space="preserve">אקדמיים שפורסמו </w:t>
            </w:r>
            <w:r w:rsidRPr="008134EC">
              <w:rPr>
                <w:rFonts w:ascii="David" w:hAnsi="David" w:cs="David"/>
                <w:b/>
                <w:bCs/>
                <w:color w:val="FF0000"/>
                <w:sz w:val="24"/>
                <w:szCs w:val="24"/>
                <w:rtl/>
              </w:rPr>
              <w:t>בכתב עת מקצועי שפיט</w:t>
            </w:r>
            <w:r w:rsidRPr="008134EC">
              <w:rPr>
                <w:rFonts w:ascii="David" w:hAnsi="David" w:cs="David"/>
                <w:color w:val="FF0000"/>
                <w:sz w:val="24"/>
                <w:szCs w:val="24"/>
                <w:rtl/>
              </w:rPr>
              <w:t xml:space="preserve"> – יקבל המציע ניקוד של 1%.</w:t>
            </w:r>
          </w:p>
          <w:p w:rsidR="00050402" w:rsidRPr="008134EC" w:rsidRDefault="00050402" w:rsidP="008134EC">
            <w:pPr>
              <w:pStyle w:val="a0"/>
              <w:bidi/>
              <w:spacing w:line="360" w:lineRule="auto"/>
              <w:jc w:val="both"/>
              <w:rPr>
                <w:rFonts w:ascii="David" w:hAnsi="David" w:cs="David"/>
                <w:color w:val="FF0000"/>
                <w:sz w:val="24"/>
                <w:szCs w:val="24"/>
                <w:rtl/>
              </w:rPr>
            </w:pPr>
            <w:r w:rsidRPr="008134EC">
              <w:rPr>
                <w:rFonts w:ascii="David" w:hAnsi="David" w:cs="David"/>
                <w:color w:val="FF0000"/>
                <w:sz w:val="24"/>
                <w:szCs w:val="24"/>
                <w:rtl/>
              </w:rPr>
              <w:t>"</w:t>
            </w:r>
            <w:r w:rsidRPr="008134EC">
              <w:rPr>
                <w:rFonts w:ascii="David" w:hAnsi="David" w:cs="David"/>
                <w:b/>
                <w:bCs/>
                <w:color w:val="FF0000"/>
                <w:sz w:val="24"/>
                <w:szCs w:val="24"/>
                <w:rtl/>
              </w:rPr>
              <w:t>כתב עת מקצועי שפיט</w:t>
            </w:r>
            <w:r w:rsidRPr="008134EC">
              <w:rPr>
                <w:rFonts w:ascii="David" w:hAnsi="David" w:cs="David"/>
                <w:color w:val="FF0000"/>
                <w:sz w:val="24"/>
                <w:szCs w:val="24"/>
                <w:rtl/>
              </w:rPr>
              <w:t xml:space="preserve">" הוא כתב עת שהמאמרים המתפרסמים בו נמסרים לשיפוט לפני הפרסום. </w:t>
            </w:r>
          </w:p>
          <w:p w:rsidR="00050402" w:rsidRPr="008134EC" w:rsidRDefault="00050402" w:rsidP="008134EC">
            <w:pPr>
              <w:bidi/>
              <w:spacing w:line="360" w:lineRule="auto"/>
              <w:jc w:val="both"/>
              <w:rPr>
                <w:rFonts w:ascii="David" w:hAnsi="David" w:cs="David"/>
                <w:color w:val="FF0000"/>
                <w:sz w:val="24"/>
                <w:szCs w:val="24"/>
                <w:rtl/>
              </w:rPr>
            </w:pPr>
            <w:r w:rsidRPr="008134EC">
              <w:rPr>
                <w:rFonts w:ascii="David" w:hAnsi="David" w:cs="David"/>
                <w:b/>
                <w:bCs/>
                <w:color w:val="FF0000"/>
                <w:sz w:val="24"/>
                <w:szCs w:val="24"/>
                <w:rtl/>
              </w:rPr>
              <w:t>הניקוד המקסימלי יהיה עד ל- 4%</w:t>
            </w:r>
            <w:r w:rsidRPr="008134EC">
              <w:rPr>
                <w:rFonts w:ascii="David" w:hAnsi="David" w:cs="David"/>
                <w:color w:val="FF0000"/>
                <w:sz w:val="24"/>
                <w:szCs w:val="24"/>
                <w:rtl/>
              </w:rPr>
              <w:t>, ובהתחשב במידת הרלוונטיות לשירות הנדרש במכרז זה. (ניתן להגיש עד 4 פרסומים)".</w:t>
            </w:r>
          </w:p>
          <w:p w:rsidR="00630966" w:rsidRPr="008134EC" w:rsidRDefault="00050402"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ר' בהקשר זה תשובות לשאלה 21 לעיל ו-25 להלן.</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6.1.6</w:t>
            </w:r>
          </w:p>
        </w:tc>
        <w:tc>
          <w:tcPr>
            <w:tcW w:w="6767" w:type="dxa"/>
            <w:tcBorders>
              <w:top w:val="single" w:sz="12" w:space="0" w:color="auto"/>
              <w:bottom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הבהרתכם האם נדרש לצרף מכתבי המלצה ו/או ביחס לכל פרויקט ופעילות שמוצגת להוכחת תנאי הסף וניקוד האיכות, יש לצרף גם של איש קשר ממליץ.</w:t>
            </w:r>
          </w:p>
        </w:tc>
      </w:tr>
      <w:tr w:rsidR="00630966" w:rsidRPr="008134EC" w:rsidTr="00630966">
        <w:tc>
          <w:tcPr>
            <w:tcW w:w="1031" w:type="dxa"/>
            <w:tcBorders>
              <w:top w:val="single" w:sz="4"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top w:val="single" w:sz="4"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top w:val="single" w:sz="4" w:space="0" w:color="auto"/>
              <w:bottom w:val="single" w:sz="12" w:space="0" w:color="auto"/>
            </w:tcBorders>
          </w:tcPr>
          <w:p w:rsidR="006259C9" w:rsidRPr="008134EC" w:rsidRDefault="00C91A0C"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אין שינוי בנ</w:t>
            </w:r>
            <w:r w:rsidR="006259C9" w:rsidRPr="008134EC">
              <w:rPr>
                <w:rFonts w:ascii="David" w:hAnsi="David" w:cs="David"/>
                <w:color w:val="FF0000"/>
                <w:sz w:val="24"/>
                <w:szCs w:val="24"/>
                <w:rtl/>
              </w:rPr>
              <w:t>וסח דרישות המכרז.</w:t>
            </w:r>
            <w:r w:rsidR="00166705" w:rsidRPr="008134EC">
              <w:rPr>
                <w:rFonts w:ascii="David" w:hAnsi="David" w:cs="David"/>
                <w:color w:val="FF0000"/>
                <w:sz w:val="24"/>
                <w:szCs w:val="24"/>
                <w:rtl/>
              </w:rPr>
              <w:t xml:space="preserve"> </w:t>
            </w:r>
          </w:p>
          <w:p w:rsidR="00166705" w:rsidRPr="008134EC" w:rsidRDefault="00166705"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ראו נספח ד' למכרז, שעניינו: "ניסיון ודרישות </w:t>
            </w:r>
            <w:proofErr w:type="spellStart"/>
            <w:r w:rsidRPr="008134EC">
              <w:rPr>
                <w:rFonts w:ascii="David" w:hAnsi="David" w:cs="David"/>
                <w:color w:val="FF0000"/>
                <w:sz w:val="24"/>
                <w:szCs w:val="24"/>
                <w:rtl/>
              </w:rPr>
              <w:t>מהמציע</w:t>
            </w:r>
            <w:proofErr w:type="spellEnd"/>
            <w:r w:rsidRPr="008134EC">
              <w:rPr>
                <w:rFonts w:ascii="David" w:hAnsi="David" w:cs="David"/>
                <w:color w:val="FF0000"/>
                <w:sz w:val="24"/>
                <w:szCs w:val="24"/>
                <w:rtl/>
              </w:rPr>
              <w:t xml:space="preserve">" ובו כתוב במפורש, כי: "יש לצרף את מסמכי ההמלצות ובנוסף לסכם בטבלה את שמות הממליצים ופרטי ההתקשרות עימם (טלפון נייד, טלפון משרד וכן כתובת מייל)."  </w:t>
            </w:r>
          </w:p>
          <w:p w:rsidR="00630966" w:rsidRPr="008134EC" w:rsidRDefault="0063096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lastRenderedPageBreak/>
              <w:t xml:space="preserve">מובהר כי אין צורך בצירוף מכתבי המלצה ביחס לכל פרויקט או פעילות שמוצגת להוכחת </w:t>
            </w:r>
            <w:r w:rsidR="006259C9" w:rsidRPr="008134EC">
              <w:rPr>
                <w:rFonts w:ascii="David" w:hAnsi="David" w:cs="David"/>
                <w:color w:val="FF0000"/>
                <w:sz w:val="24"/>
                <w:szCs w:val="24"/>
                <w:rtl/>
              </w:rPr>
              <w:t xml:space="preserve">סעיף 6.1.1.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6.1.8</w:t>
            </w:r>
          </w:p>
        </w:tc>
        <w:tc>
          <w:tcPr>
            <w:tcW w:w="6767" w:type="dxa"/>
            <w:tcBorders>
              <w:top w:val="single" w:sz="12" w:space="0" w:color="auto"/>
            </w:tcBorders>
          </w:tcPr>
          <w:p w:rsidR="00630966" w:rsidRPr="008134EC" w:rsidRDefault="00630966" w:rsidP="008134EC">
            <w:pPr>
              <w:pStyle w:val="a0"/>
              <w:numPr>
                <w:ilvl w:val="0"/>
                <w:numId w:val="12"/>
              </w:numPr>
              <w:bidi/>
              <w:spacing w:line="360" w:lineRule="auto"/>
              <w:jc w:val="both"/>
              <w:rPr>
                <w:rFonts w:ascii="David" w:hAnsi="David" w:cs="David"/>
                <w:sz w:val="24"/>
                <w:szCs w:val="24"/>
              </w:rPr>
            </w:pPr>
            <w:r w:rsidRPr="008134EC">
              <w:rPr>
                <w:rFonts w:ascii="David" w:hAnsi="David" w:cs="David"/>
                <w:sz w:val="24"/>
                <w:szCs w:val="24"/>
                <w:rtl/>
              </w:rPr>
              <w:t>ניסיון בניהול פסיכולוגים- אנא הבהרתכם כי הכוונה היא לניהול פסיכולוגים מומחים, זאת בהתאמה לדרישות המכרז בפועל וכי אין מדובר גם במתמחים.</w:t>
            </w:r>
          </w:p>
          <w:p w:rsidR="00630966" w:rsidRPr="008134EC" w:rsidRDefault="00630966" w:rsidP="008134EC">
            <w:pPr>
              <w:pStyle w:val="a0"/>
              <w:numPr>
                <w:ilvl w:val="0"/>
                <w:numId w:val="12"/>
              </w:numPr>
              <w:bidi/>
              <w:spacing w:line="360" w:lineRule="auto"/>
              <w:jc w:val="both"/>
              <w:rPr>
                <w:rFonts w:ascii="David" w:hAnsi="David" w:cs="David"/>
                <w:sz w:val="24"/>
                <w:szCs w:val="24"/>
                <w:rtl/>
              </w:rPr>
            </w:pPr>
            <w:r w:rsidRPr="008134EC">
              <w:rPr>
                <w:rFonts w:ascii="David" w:hAnsi="David" w:cs="David"/>
                <w:sz w:val="24"/>
                <w:szCs w:val="24"/>
                <w:rtl/>
              </w:rPr>
              <w:t>אנא הבהרתכם כי לא מספיקה רק הצהרה עצמית של הגוף על עצמו אלא יש צורך באישור או בפרטים כלשהם של הגוף החיצוני עבורו סופקו השירותים כדי שניתן יהיה לאשר את נכונות המידע המפורט בהצעה.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E3077F" w:rsidRPr="008134EC" w:rsidRDefault="00E3077F"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6.1.8 תוקן ובהתאמה תוקן נוסח נספח ה'. </w:t>
            </w:r>
          </w:p>
          <w:p w:rsidR="00E3077F" w:rsidRPr="008134EC" w:rsidRDefault="00E3077F"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p w:rsidR="00E3077F" w:rsidRPr="008134EC" w:rsidRDefault="00E3077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 </w:t>
            </w:r>
            <w:r w:rsidR="000E74FB" w:rsidRPr="008134EC">
              <w:rPr>
                <w:rFonts w:ascii="David" w:hAnsi="David" w:cs="David"/>
                <w:color w:val="FF0000"/>
                <w:sz w:val="24"/>
                <w:szCs w:val="24"/>
                <w:rtl/>
              </w:rPr>
              <w:t xml:space="preserve">ניתן להציג ניסיון </w:t>
            </w:r>
            <w:r w:rsidR="00C0183C" w:rsidRPr="008134EC">
              <w:rPr>
                <w:rFonts w:ascii="David" w:hAnsi="David" w:cs="David"/>
                <w:color w:val="FF0000"/>
                <w:sz w:val="24"/>
                <w:szCs w:val="24"/>
                <w:rtl/>
              </w:rPr>
              <w:t xml:space="preserve">בניהול </w:t>
            </w:r>
            <w:r w:rsidR="000E74FB" w:rsidRPr="008134EC">
              <w:rPr>
                <w:rFonts w:ascii="David" w:hAnsi="David" w:cs="David"/>
                <w:color w:val="FF0000"/>
                <w:sz w:val="24"/>
                <w:szCs w:val="24"/>
                <w:rtl/>
              </w:rPr>
              <w:t xml:space="preserve">של פסיכולוגים מומחים ו/או מתמחים. </w:t>
            </w:r>
          </w:p>
          <w:p w:rsidR="000E74FB" w:rsidRPr="008134EC" w:rsidRDefault="000E74F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לפיכך, סעיף 6.1.8 </w:t>
            </w:r>
            <w:r w:rsidRPr="008134EC">
              <w:rPr>
                <w:rFonts w:ascii="David" w:hAnsi="David" w:cs="David"/>
                <w:b/>
                <w:bCs/>
                <w:color w:val="FF0000"/>
                <w:sz w:val="24"/>
                <w:szCs w:val="24"/>
                <w:rtl/>
              </w:rPr>
              <w:t>רישא</w:t>
            </w:r>
            <w:r w:rsidRPr="008134EC">
              <w:rPr>
                <w:rFonts w:ascii="David" w:hAnsi="David" w:cs="David"/>
                <w:color w:val="FF0000"/>
                <w:sz w:val="24"/>
                <w:szCs w:val="24"/>
                <w:rtl/>
              </w:rPr>
              <w:t xml:space="preserve"> ישונה ובמקומו יבוא:</w:t>
            </w:r>
          </w:p>
          <w:p w:rsidR="000E74FB" w:rsidRPr="008134EC" w:rsidRDefault="000E74F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"מספר הפסיכולוגים (מומחים ו/או מתמחים) שנוהלו והונחו מקצועית ע"י המועמד לתפקיד זה, בעת ובעונה אחת, במהלך שלוש שנים (במצט</w:t>
            </w:r>
            <w:r w:rsidR="00A5704A" w:rsidRPr="008134EC">
              <w:rPr>
                <w:rFonts w:ascii="David" w:hAnsi="David" w:cs="David"/>
                <w:color w:val="FF0000"/>
                <w:sz w:val="24"/>
                <w:szCs w:val="24"/>
                <w:rtl/>
              </w:rPr>
              <w:t xml:space="preserve">בר) מתוך שמונה השנים האחרונות - </w:t>
            </w:r>
            <w:r w:rsidRPr="008134EC">
              <w:rPr>
                <w:rFonts w:ascii="David" w:hAnsi="David" w:cs="David"/>
                <w:color w:val="FF0000"/>
                <w:sz w:val="24"/>
                <w:szCs w:val="24"/>
                <w:rtl/>
              </w:rPr>
              <w:t>"</w:t>
            </w:r>
          </w:p>
          <w:p w:rsidR="000E74FB" w:rsidRPr="008134EC" w:rsidRDefault="000E74FB"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ר' בהקשר זה תשובה לשאלה </w:t>
            </w:r>
            <w:r w:rsidR="00EB5739" w:rsidRPr="008134EC">
              <w:rPr>
                <w:rFonts w:ascii="David" w:hAnsi="David" w:cs="David"/>
                <w:color w:val="FF0000"/>
                <w:sz w:val="24"/>
                <w:szCs w:val="24"/>
                <w:rtl/>
              </w:rPr>
              <w:t>11</w:t>
            </w:r>
            <w:r w:rsidRPr="008134EC">
              <w:rPr>
                <w:rFonts w:ascii="David" w:hAnsi="David" w:cs="David"/>
                <w:color w:val="FF0000"/>
                <w:sz w:val="24"/>
                <w:szCs w:val="24"/>
                <w:rtl/>
              </w:rPr>
              <w:t xml:space="preserve"> </w:t>
            </w:r>
            <w:r w:rsidR="00EB5739" w:rsidRPr="008134EC">
              <w:rPr>
                <w:rFonts w:ascii="David" w:hAnsi="David" w:cs="David"/>
                <w:color w:val="FF0000"/>
                <w:sz w:val="24"/>
                <w:szCs w:val="24"/>
                <w:rtl/>
              </w:rPr>
              <w:t>לעיל</w:t>
            </w:r>
            <w:r w:rsidRPr="008134EC">
              <w:rPr>
                <w:rFonts w:ascii="David" w:hAnsi="David" w:cs="David"/>
                <w:color w:val="FF0000"/>
                <w:sz w:val="24"/>
                <w:szCs w:val="24"/>
                <w:rtl/>
              </w:rPr>
              <w:t>.</w:t>
            </w:r>
          </w:p>
          <w:p w:rsidR="000E74FB" w:rsidRPr="008134EC" w:rsidRDefault="000E74FB" w:rsidP="008134EC">
            <w:pPr>
              <w:bidi/>
              <w:spacing w:line="360" w:lineRule="auto"/>
              <w:jc w:val="both"/>
              <w:rPr>
                <w:rFonts w:ascii="David" w:hAnsi="David" w:cs="David"/>
                <w:b/>
                <w:bCs/>
                <w:color w:val="FF0000"/>
                <w:sz w:val="24"/>
                <w:szCs w:val="24"/>
                <w:rtl/>
              </w:rPr>
            </w:pPr>
            <w:r w:rsidRPr="008134EC">
              <w:rPr>
                <w:rFonts w:ascii="David" w:hAnsi="David" w:cs="David"/>
                <w:b/>
                <w:bCs/>
                <w:color w:val="FF0000"/>
                <w:sz w:val="24"/>
                <w:szCs w:val="24"/>
                <w:rtl/>
              </w:rPr>
              <w:t xml:space="preserve">יתר סעיף </w:t>
            </w:r>
            <w:r w:rsidR="00EB5739" w:rsidRPr="008134EC">
              <w:rPr>
                <w:rFonts w:ascii="David" w:hAnsi="David" w:cs="David"/>
                <w:b/>
                <w:bCs/>
                <w:color w:val="FF0000"/>
                <w:sz w:val="24"/>
                <w:szCs w:val="24"/>
                <w:rtl/>
              </w:rPr>
              <w:t>6.1.8</w:t>
            </w:r>
            <w:r w:rsidRPr="008134EC">
              <w:rPr>
                <w:rFonts w:ascii="David" w:hAnsi="David" w:cs="David"/>
                <w:b/>
                <w:bCs/>
                <w:color w:val="FF0000"/>
                <w:sz w:val="24"/>
                <w:szCs w:val="24"/>
                <w:rtl/>
              </w:rPr>
              <w:t xml:space="preserve"> יוותר על כנו. </w:t>
            </w:r>
          </w:p>
          <w:p w:rsidR="008579BB" w:rsidRPr="008134EC" w:rsidRDefault="008579BB" w:rsidP="008134EC">
            <w:pPr>
              <w:bidi/>
              <w:spacing w:line="360" w:lineRule="auto"/>
              <w:jc w:val="both"/>
              <w:rPr>
                <w:rFonts w:ascii="David" w:hAnsi="David" w:cs="David"/>
                <w:color w:val="FF0000"/>
                <w:sz w:val="24"/>
                <w:szCs w:val="24"/>
                <w:rtl/>
              </w:rPr>
            </w:pPr>
            <w:r w:rsidRPr="008134EC">
              <w:rPr>
                <w:rFonts w:ascii="David" w:hAnsi="David" w:cs="David"/>
                <w:b/>
                <w:bCs/>
                <w:color w:val="FF0000"/>
                <w:sz w:val="24"/>
                <w:szCs w:val="24"/>
                <w:rtl/>
              </w:rPr>
              <w:t>ב.</w:t>
            </w:r>
            <w:r w:rsidRPr="008134EC">
              <w:rPr>
                <w:rFonts w:ascii="David" w:hAnsi="David" w:cs="David"/>
                <w:color w:val="FF0000"/>
                <w:sz w:val="24"/>
                <w:szCs w:val="24"/>
                <w:rtl/>
              </w:rPr>
              <w:t xml:space="preserve"> אין שינוי בנוסח דרישות המכרז. בסעיף 6.1.8 כתוב באופן ברור, כי: "לצורך בחינת התקיימותו של תנאי </w:t>
            </w:r>
            <w:r w:rsidR="00E9146D" w:rsidRPr="008134EC">
              <w:rPr>
                <w:rFonts w:ascii="David" w:hAnsi="David" w:cs="David"/>
                <w:color w:val="FF0000"/>
                <w:sz w:val="24"/>
                <w:szCs w:val="24"/>
                <w:rtl/>
              </w:rPr>
              <w:t xml:space="preserve">זה יש לצרף הצהרת הפסיכולוג הראשי בצירוף מסמך שנערך ע"י גורם חיצוני כדוגמת מנהלת משאבי אנוש או בעל תפקיד רלוונטי אחר, בגוף מטעמו עבד הפסיכולוג </w:t>
            </w:r>
            <w:r w:rsidR="00E9146D" w:rsidRPr="008134EC">
              <w:rPr>
                <w:rFonts w:ascii="David" w:hAnsi="David" w:cs="David"/>
                <w:b/>
                <w:bCs/>
                <w:color w:val="FF0000"/>
                <w:sz w:val="24"/>
                <w:szCs w:val="24"/>
                <w:rtl/>
              </w:rPr>
              <w:t>או מטעם הגורם האחראי בגוף אשר לו סופקו השירותים</w:t>
            </w:r>
            <w:r w:rsidR="00E9146D" w:rsidRPr="008134EC">
              <w:rPr>
                <w:rFonts w:ascii="David" w:hAnsi="David" w:cs="David"/>
                <w:color w:val="FF0000"/>
                <w:sz w:val="24"/>
                <w:szCs w:val="24"/>
                <w:rtl/>
              </w:rPr>
              <w:t>, התומך באמור."</w:t>
            </w:r>
          </w:p>
          <w:p w:rsidR="00630966" w:rsidRPr="008134EC" w:rsidRDefault="000E1256"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עם זאת, </w:t>
            </w:r>
            <w:r w:rsidR="00630966" w:rsidRPr="008134EC">
              <w:rPr>
                <w:rFonts w:ascii="David" w:hAnsi="David" w:cs="David"/>
                <w:color w:val="FF0000"/>
                <w:sz w:val="24"/>
                <w:szCs w:val="24"/>
                <w:rtl/>
              </w:rPr>
              <w:t>מובהר כי יש צורך בצירוף שם איש קשר מטעמו של הגוף מזמין השירות ופרטי התקשרות שלו (טלפון נייד, טלפון משרד וכן כתובת מייל</w:t>
            </w:r>
            <w:r w:rsidR="00630966" w:rsidRPr="008134EC">
              <w:rPr>
                <w:rFonts w:ascii="David" w:hAnsi="David" w:cs="David"/>
                <w:color w:val="FF0000"/>
                <w:sz w:val="24"/>
                <w:szCs w:val="24"/>
              </w:rPr>
              <w:t>(</w:t>
            </w:r>
            <w:r w:rsidR="00630966" w:rsidRPr="008134EC">
              <w:rPr>
                <w:rFonts w:ascii="David" w:hAnsi="David" w:cs="David"/>
                <w:color w:val="FF0000"/>
                <w:sz w:val="24"/>
                <w:szCs w:val="24"/>
                <w:rtl/>
              </w:rPr>
              <w:t>.</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6.1.10</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על מנת למנוע מצב בו מוצג "מחקר" אשר בוצע לצרכים עצמיים וללא פיקוח או סטנדרט אקדמי מינימאלי, אנא הבהרתכם כי בהתייחס למחקר המוצג יש להציג מחקר העונה לתנאי הסף המצטברים:</w:t>
            </w:r>
          </w:p>
          <w:p w:rsidR="00630966" w:rsidRPr="008134EC" w:rsidRDefault="00630966" w:rsidP="008134EC">
            <w:pPr>
              <w:pStyle w:val="a0"/>
              <w:numPr>
                <w:ilvl w:val="0"/>
                <w:numId w:val="6"/>
              </w:numPr>
              <w:bidi/>
              <w:spacing w:line="360" w:lineRule="auto"/>
              <w:jc w:val="both"/>
              <w:rPr>
                <w:rFonts w:ascii="David" w:hAnsi="David" w:cs="David"/>
                <w:sz w:val="24"/>
                <w:szCs w:val="24"/>
              </w:rPr>
            </w:pPr>
            <w:r w:rsidRPr="008134EC">
              <w:rPr>
                <w:rFonts w:ascii="David" w:hAnsi="David" w:cs="David"/>
                <w:sz w:val="24"/>
                <w:szCs w:val="24"/>
                <w:rtl/>
              </w:rPr>
              <w:t>המחקר בוצע בשיתוף עם גוף אקדמי</w:t>
            </w:r>
          </w:p>
          <w:p w:rsidR="00630966" w:rsidRPr="008134EC" w:rsidRDefault="00630966" w:rsidP="008134EC">
            <w:pPr>
              <w:pStyle w:val="a0"/>
              <w:numPr>
                <w:ilvl w:val="0"/>
                <w:numId w:val="6"/>
              </w:numPr>
              <w:bidi/>
              <w:spacing w:line="360" w:lineRule="auto"/>
              <w:jc w:val="both"/>
              <w:rPr>
                <w:rFonts w:ascii="David" w:hAnsi="David" w:cs="David"/>
                <w:sz w:val="24"/>
                <w:szCs w:val="24"/>
                <w:rtl/>
              </w:rPr>
            </w:pPr>
            <w:r w:rsidRPr="008134EC">
              <w:rPr>
                <w:rFonts w:ascii="David" w:hAnsi="David" w:cs="David"/>
                <w:sz w:val="24"/>
                <w:szCs w:val="24"/>
                <w:rtl/>
              </w:rPr>
              <w:t xml:space="preserve">המחקר פורסם בכתב עת מקצועי </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0645BE" w:rsidRPr="008134EC" w:rsidRDefault="000645BE"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6.1.10 תוקן. </w:t>
            </w:r>
          </w:p>
          <w:p w:rsidR="00E855F5" w:rsidRPr="008134EC" w:rsidRDefault="000645BE" w:rsidP="008134EC">
            <w:pPr>
              <w:tabs>
                <w:tab w:val="left" w:pos="1239"/>
              </w:tabs>
              <w:bidi/>
              <w:spacing w:line="360" w:lineRule="auto"/>
              <w:ind w:left="351" w:hanging="351"/>
              <w:jc w:val="both"/>
              <w:rPr>
                <w:rFonts w:ascii="David" w:hAnsi="David" w:cs="David"/>
                <w:b/>
                <w:bCs/>
                <w:color w:val="FF0000"/>
                <w:sz w:val="24"/>
                <w:szCs w:val="24"/>
                <w:u w:val="single"/>
              </w:rPr>
            </w:pPr>
            <w:r w:rsidRPr="008134EC">
              <w:rPr>
                <w:rFonts w:ascii="David" w:hAnsi="David" w:cs="David"/>
                <w:b/>
                <w:bCs/>
                <w:color w:val="FF0000"/>
                <w:sz w:val="24"/>
                <w:szCs w:val="24"/>
                <w:u w:val="single"/>
                <w:rtl/>
              </w:rPr>
              <w:t>יש לעיין בנוסח המכרז העדכני ובשינויים שבוצעו וסומנו באדום.</w:t>
            </w:r>
          </w:p>
          <w:p w:rsidR="00E855F5" w:rsidRPr="008134EC" w:rsidRDefault="00E855F5"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סעיף 6.1.10 </w:t>
            </w:r>
            <w:r w:rsidRPr="008134EC">
              <w:rPr>
                <w:rFonts w:ascii="David" w:hAnsi="David" w:cs="David"/>
                <w:b/>
                <w:bCs/>
                <w:color w:val="FF0000"/>
                <w:sz w:val="24"/>
                <w:szCs w:val="24"/>
                <w:rtl/>
              </w:rPr>
              <w:t>סיפא</w:t>
            </w:r>
            <w:r w:rsidRPr="008134EC">
              <w:rPr>
                <w:rFonts w:ascii="David" w:hAnsi="David" w:cs="David"/>
                <w:color w:val="FF0000"/>
                <w:sz w:val="24"/>
                <w:szCs w:val="24"/>
                <w:rtl/>
              </w:rPr>
              <w:t xml:space="preserve"> י</w:t>
            </w:r>
            <w:r w:rsidR="00C06692" w:rsidRPr="008134EC">
              <w:rPr>
                <w:rFonts w:ascii="David" w:hAnsi="David" w:cs="David"/>
                <w:color w:val="FF0000"/>
                <w:sz w:val="24"/>
                <w:szCs w:val="24"/>
                <w:rtl/>
              </w:rPr>
              <w:t xml:space="preserve">תוקן </w:t>
            </w:r>
            <w:r w:rsidRPr="008134EC">
              <w:rPr>
                <w:rFonts w:ascii="David" w:hAnsi="David" w:cs="David"/>
                <w:color w:val="FF0000"/>
                <w:sz w:val="24"/>
                <w:szCs w:val="24"/>
                <w:rtl/>
              </w:rPr>
              <w:t xml:space="preserve"> ובמקומו יבוא:</w:t>
            </w:r>
          </w:p>
          <w:p w:rsidR="00216E83" w:rsidRPr="00216E83" w:rsidRDefault="00E855F5" w:rsidP="00216E83">
            <w:pPr>
              <w:bidi/>
              <w:spacing w:line="360" w:lineRule="auto"/>
              <w:jc w:val="both"/>
              <w:rPr>
                <w:rFonts w:ascii="David" w:hAnsi="David" w:cs="David"/>
                <w:color w:val="FF0000"/>
                <w:sz w:val="24"/>
                <w:szCs w:val="24"/>
              </w:rPr>
            </w:pPr>
            <w:r w:rsidRPr="008134EC">
              <w:rPr>
                <w:rFonts w:ascii="David" w:hAnsi="David" w:cs="David"/>
                <w:color w:val="FF0000"/>
                <w:sz w:val="24"/>
                <w:szCs w:val="24"/>
                <w:rtl/>
              </w:rPr>
              <w:t>"</w:t>
            </w:r>
            <w:r w:rsidR="005873DC" w:rsidRPr="008134EC">
              <w:rPr>
                <w:rFonts w:ascii="David" w:hAnsi="David" w:cs="David"/>
                <w:color w:val="FF0000"/>
                <w:sz w:val="24"/>
                <w:szCs w:val="24"/>
                <w:rtl/>
              </w:rPr>
              <w:t xml:space="preserve">על כל </w:t>
            </w:r>
            <w:r w:rsidRPr="008134EC">
              <w:rPr>
                <w:rFonts w:ascii="David" w:hAnsi="David" w:cs="David"/>
                <w:color w:val="FF0000"/>
                <w:sz w:val="24"/>
                <w:szCs w:val="24"/>
                <w:rtl/>
              </w:rPr>
              <w:t xml:space="preserve">פרסום </w:t>
            </w:r>
            <w:r w:rsidR="00216E83">
              <w:rPr>
                <w:rFonts w:ascii="David" w:hAnsi="David" w:cs="David" w:hint="cs"/>
                <w:color w:val="FF0000"/>
                <w:sz w:val="24"/>
                <w:szCs w:val="24"/>
                <w:rtl/>
              </w:rPr>
              <w:t xml:space="preserve">מקצועי או </w:t>
            </w:r>
            <w:r w:rsidRPr="008134EC">
              <w:rPr>
                <w:rFonts w:ascii="David" w:hAnsi="David" w:cs="David"/>
                <w:color w:val="FF0000"/>
                <w:sz w:val="24"/>
                <w:szCs w:val="24"/>
                <w:rtl/>
              </w:rPr>
              <w:t xml:space="preserve">אקדמי או דוחות מחקר </w:t>
            </w:r>
            <w:r w:rsidR="00216E83">
              <w:rPr>
                <w:rFonts w:ascii="David" w:hAnsi="David" w:cs="David" w:hint="cs"/>
                <w:color w:val="FF0000"/>
                <w:sz w:val="24"/>
                <w:szCs w:val="24"/>
                <w:rtl/>
              </w:rPr>
              <w:t xml:space="preserve">מקצועיים או </w:t>
            </w:r>
            <w:r w:rsidRPr="008134EC">
              <w:rPr>
                <w:rFonts w:ascii="David" w:hAnsi="David" w:cs="David"/>
                <w:color w:val="FF0000"/>
                <w:sz w:val="24"/>
                <w:szCs w:val="24"/>
                <w:rtl/>
              </w:rPr>
              <w:t xml:space="preserve">אקדמיים שפורסמו </w:t>
            </w:r>
            <w:r w:rsidR="005873DC" w:rsidRPr="008134EC">
              <w:rPr>
                <w:rFonts w:ascii="David" w:hAnsi="David" w:cs="David"/>
                <w:b/>
                <w:bCs/>
                <w:color w:val="FF0000"/>
                <w:sz w:val="24"/>
                <w:szCs w:val="24"/>
                <w:rtl/>
              </w:rPr>
              <w:t>בכתב עת מקצועי שפיט</w:t>
            </w:r>
            <w:r w:rsidR="005873DC" w:rsidRPr="008134EC">
              <w:rPr>
                <w:rFonts w:ascii="David" w:hAnsi="David" w:cs="David"/>
                <w:color w:val="FF0000"/>
                <w:sz w:val="24"/>
                <w:szCs w:val="24"/>
                <w:rtl/>
              </w:rPr>
              <w:t xml:space="preserve"> – יקבל המציע ניקוד של 1%.</w:t>
            </w:r>
          </w:p>
          <w:p w:rsidR="005873DC" w:rsidRPr="008134EC" w:rsidRDefault="005873DC" w:rsidP="008134EC">
            <w:pPr>
              <w:pStyle w:val="a0"/>
              <w:bidi/>
              <w:spacing w:line="360" w:lineRule="auto"/>
              <w:jc w:val="both"/>
              <w:rPr>
                <w:rFonts w:ascii="David" w:hAnsi="David" w:cs="David"/>
                <w:color w:val="FF0000"/>
                <w:sz w:val="24"/>
                <w:szCs w:val="24"/>
                <w:rtl/>
              </w:rPr>
            </w:pPr>
            <w:r w:rsidRPr="008134EC">
              <w:rPr>
                <w:rFonts w:ascii="David" w:hAnsi="David" w:cs="David"/>
                <w:color w:val="FF0000"/>
                <w:sz w:val="24"/>
                <w:szCs w:val="24"/>
                <w:rtl/>
              </w:rPr>
              <w:t>"</w:t>
            </w:r>
            <w:r w:rsidRPr="008134EC">
              <w:rPr>
                <w:rFonts w:ascii="David" w:hAnsi="David" w:cs="David"/>
                <w:b/>
                <w:bCs/>
                <w:color w:val="FF0000"/>
                <w:sz w:val="24"/>
                <w:szCs w:val="24"/>
                <w:rtl/>
              </w:rPr>
              <w:t>כתב עת מקצועי שפיט</w:t>
            </w:r>
            <w:r w:rsidRPr="008134EC">
              <w:rPr>
                <w:rFonts w:ascii="David" w:hAnsi="David" w:cs="David"/>
                <w:color w:val="FF0000"/>
                <w:sz w:val="24"/>
                <w:szCs w:val="24"/>
                <w:rtl/>
              </w:rPr>
              <w:t xml:space="preserve">" הוא כתב עת שהמאמרים המתפרסמים בו נמסרים לשיפוט לפני הפרסום. </w:t>
            </w:r>
          </w:p>
          <w:p w:rsidR="005873DC" w:rsidRPr="008134EC" w:rsidRDefault="005873DC" w:rsidP="008134EC">
            <w:pPr>
              <w:bidi/>
              <w:spacing w:line="360" w:lineRule="auto"/>
              <w:jc w:val="both"/>
              <w:rPr>
                <w:rFonts w:ascii="David" w:hAnsi="David" w:cs="David"/>
                <w:color w:val="FF0000"/>
                <w:sz w:val="24"/>
                <w:szCs w:val="24"/>
                <w:rtl/>
              </w:rPr>
            </w:pPr>
            <w:r w:rsidRPr="008134EC">
              <w:rPr>
                <w:rFonts w:ascii="David" w:hAnsi="David" w:cs="David"/>
                <w:b/>
                <w:bCs/>
                <w:color w:val="FF0000"/>
                <w:sz w:val="24"/>
                <w:szCs w:val="24"/>
                <w:rtl/>
              </w:rPr>
              <w:t>הניקוד המקסימלי יהיה עד ל- 4%</w:t>
            </w:r>
            <w:r w:rsidR="007861F2" w:rsidRPr="008134EC">
              <w:rPr>
                <w:rFonts w:ascii="David" w:hAnsi="David" w:cs="David"/>
                <w:color w:val="FF0000"/>
                <w:sz w:val="24"/>
                <w:szCs w:val="24"/>
                <w:rtl/>
              </w:rPr>
              <w:t>, ובהתחשב במידת הרלוונטיות לשירות הנדרש במכרז זה. (ניתן להגיש עד 4 פרסומים)</w:t>
            </w:r>
            <w:r w:rsidRPr="008134EC">
              <w:rPr>
                <w:rFonts w:ascii="David" w:hAnsi="David" w:cs="David"/>
                <w:color w:val="FF0000"/>
                <w:sz w:val="24"/>
                <w:szCs w:val="24"/>
                <w:rtl/>
              </w:rPr>
              <w:t>".</w:t>
            </w:r>
          </w:p>
          <w:p w:rsidR="005873DC" w:rsidRPr="008134EC" w:rsidRDefault="004B3D68"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ר' בהקשר זה </w:t>
            </w:r>
            <w:r w:rsidR="001B0F97" w:rsidRPr="008134EC">
              <w:rPr>
                <w:rFonts w:ascii="David" w:hAnsi="David" w:cs="David"/>
                <w:color w:val="FF0000"/>
                <w:sz w:val="24"/>
                <w:szCs w:val="24"/>
                <w:rtl/>
              </w:rPr>
              <w:t>תשובות</w:t>
            </w:r>
            <w:r w:rsidRPr="008134EC">
              <w:rPr>
                <w:rFonts w:ascii="David" w:hAnsi="David" w:cs="David"/>
                <w:color w:val="FF0000"/>
                <w:sz w:val="24"/>
                <w:szCs w:val="24"/>
                <w:rtl/>
              </w:rPr>
              <w:t xml:space="preserve"> </w:t>
            </w:r>
            <w:r w:rsidR="001B0F97" w:rsidRPr="008134EC">
              <w:rPr>
                <w:rFonts w:ascii="David" w:hAnsi="David" w:cs="David"/>
                <w:color w:val="FF0000"/>
                <w:sz w:val="24"/>
                <w:szCs w:val="24"/>
                <w:rtl/>
              </w:rPr>
              <w:t xml:space="preserve">לשאלות </w:t>
            </w:r>
            <w:r w:rsidRPr="008134EC">
              <w:rPr>
                <w:rFonts w:ascii="David" w:hAnsi="David" w:cs="David"/>
                <w:color w:val="FF0000"/>
                <w:sz w:val="24"/>
                <w:szCs w:val="24"/>
                <w:rtl/>
              </w:rPr>
              <w:t xml:space="preserve">21 </w:t>
            </w:r>
            <w:r w:rsidR="001B0F97" w:rsidRPr="008134EC">
              <w:rPr>
                <w:rFonts w:ascii="David" w:hAnsi="David" w:cs="David"/>
                <w:color w:val="FF0000"/>
                <w:sz w:val="24"/>
                <w:szCs w:val="24"/>
                <w:rtl/>
              </w:rPr>
              <w:t xml:space="preserve">-22 </w:t>
            </w:r>
            <w:r w:rsidRPr="008134EC">
              <w:rPr>
                <w:rFonts w:ascii="David" w:hAnsi="David" w:cs="David"/>
                <w:color w:val="FF0000"/>
                <w:sz w:val="24"/>
                <w:szCs w:val="24"/>
                <w:rtl/>
              </w:rPr>
              <w:t xml:space="preserve">לעיל.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6.1.12</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הבהרתכם כי הכוונה היא לפסיכולוגים מומחים, זאת בהתאמה לדרישות המכרז בפועל (סעיף 4.12.5: "על כל אחד מהמבצעים לעמוד בכל דרישות ההשכלה והניסיון המפורטות להלן: 4.12.5.1: בעל התמחות בפסיכולוגיה קלינית או חינוכית")  וכי אין מדובר גם במתמחים.</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027DC4" w:rsidRPr="008134EC" w:rsidRDefault="00027DC4"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אמת מידה זו מתייחסת </w:t>
            </w:r>
            <w:r w:rsidR="00027DC4" w:rsidRPr="008134EC">
              <w:rPr>
                <w:rFonts w:ascii="David" w:hAnsi="David" w:cs="David"/>
                <w:color w:val="FF0000"/>
                <w:sz w:val="24"/>
                <w:szCs w:val="24"/>
                <w:rtl/>
              </w:rPr>
              <w:t xml:space="preserve">לפסיכולוגים </w:t>
            </w:r>
            <w:r w:rsidR="00D92374" w:rsidRPr="008134EC">
              <w:rPr>
                <w:rFonts w:ascii="David" w:hAnsi="David" w:cs="David"/>
                <w:color w:val="FF0000"/>
                <w:sz w:val="24"/>
                <w:szCs w:val="24"/>
                <w:rtl/>
              </w:rPr>
              <w:t xml:space="preserve">מומחים שסיימו התמחות בפסיכולוגיה </w:t>
            </w:r>
            <w:r w:rsidR="00027DC4" w:rsidRPr="008134EC">
              <w:rPr>
                <w:rFonts w:ascii="David" w:hAnsi="David" w:cs="David"/>
                <w:color w:val="FF0000"/>
                <w:sz w:val="24"/>
                <w:szCs w:val="24"/>
                <w:rtl/>
              </w:rPr>
              <w:t>קלינית</w:t>
            </w:r>
            <w:r w:rsidR="00D92374" w:rsidRPr="008134EC">
              <w:rPr>
                <w:rFonts w:ascii="David" w:hAnsi="David" w:cs="David"/>
                <w:color w:val="FF0000"/>
                <w:sz w:val="24"/>
                <w:szCs w:val="24"/>
                <w:rtl/>
              </w:rPr>
              <w:t xml:space="preserve"> ואין מדובר גם במתמחים</w:t>
            </w:r>
            <w:r w:rsidR="00027DC4" w:rsidRPr="008134EC">
              <w:rPr>
                <w:rFonts w:ascii="David" w:hAnsi="David" w:cs="David"/>
                <w:color w:val="FF0000"/>
                <w:sz w:val="24"/>
                <w:szCs w:val="24"/>
                <w:rtl/>
              </w:rPr>
              <w:t xml:space="preserve">. </w:t>
            </w:r>
          </w:p>
          <w:p w:rsidR="00027DC4" w:rsidRPr="008134EC" w:rsidRDefault="001B7EBA" w:rsidP="008134EC">
            <w:pPr>
              <w:bidi/>
              <w:spacing w:line="360" w:lineRule="auto"/>
              <w:jc w:val="both"/>
              <w:rPr>
                <w:rFonts w:ascii="David" w:hAnsi="David" w:cs="David"/>
                <w:sz w:val="24"/>
                <w:szCs w:val="24"/>
                <w:rtl/>
              </w:rPr>
            </w:pPr>
            <w:r w:rsidRPr="008134EC">
              <w:rPr>
                <w:rFonts w:ascii="David" w:hAnsi="David" w:cs="David"/>
                <w:color w:val="FF0000"/>
                <w:sz w:val="24"/>
                <w:szCs w:val="24"/>
                <w:rtl/>
              </w:rPr>
              <w:t>ראו גם פירוט מפורש בנספח ה/1 למכרז, שעניינו "ניסיון ודרישות מחברי הצוות המבצע"</w:t>
            </w:r>
            <w:r w:rsidR="00F36A7C" w:rsidRPr="008134EC">
              <w:rPr>
                <w:rFonts w:ascii="David" w:hAnsi="David" w:cs="David"/>
                <w:color w:val="FF0000"/>
                <w:sz w:val="24"/>
                <w:szCs w:val="24"/>
                <w:rtl/>
              </w:rPr>
              <w:t xml:space="preserve">, שם נדרש לפרט ולהוכיח את סוג המומחיות ורמת המומחיות של חברי הצוות המבצע (הפסיכולוגים) </w:t>
            </w:r>
            <w:r w:rsidRPr="008134EC">
              <w:rPr>
                <w:rFonts w:ascii="David" w:hAnsi="David" w:cs="David"/>
                <w:color w:val="FF0000"/>
                <w:sz w:val="24"/>
                <w:szCs w:val="24"/>
                <w:rtl/>
              </w:rPr>
              <w:t xml:space="preserve">לצורך ניקוד אמת המידה.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6.1.13</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אשרו כי הכוונה בסעיף זה לניסיון בעבודה בבתי ספר הכוללת עבודה עם תלמידים והדרכת צוות חינוכי, צוות טיפולי, והורים סביב הטיפול בתלמיד.</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630966" w:rsidRPr="008134EC" w:rsidRDefault="00D419C0" w:rsidP="008134EC">
            <w:pPr>
              <w:bidi/>
              <w:spacing w:line="360" w:lineRule="auto"/>
              <w:jc w:val="both"/>
              <w:rPr>
                <w:rFonts w:ascii="David" w:hAnsi="David" w:cs="David"/>
                <w:sz w:val="24"/>
                <w:szCs w:val="24"/>
                <w:rtl/>
              </w:rPr>
            </w:pPr>
            <w:r w:rsidRPr="008134EC">
              <w:rPr>
                <w:rFonts w:ascii="David" w:hAnsi="David" w:cs="David"/>
                <w:color w:val="FF0000"/>
                <w:sz w:val="24"/>
                <w:szCs w:val="24"/>
                <w:rtl/>
              </w:rPr>
              <w:t xml:space="preserve">אין שינוי בנוסח המכרז.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6.1.14</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אשרו כי הכוונה בסעיף זה לניסיון בעבודה בבתי ספר הכוללת עבודה עם תלמידים והדרכת צוות חינוכי, צוות טיפולי והורים סביב הטיפול בתלמיד.</w:t>
            </w:r>
            <w:r w:rsidRPr="008134EC">
              <w:rPr>
                <w:rFonts w:ascii="David" w:hAnsi="David" w:cs="David"/>
                <w:color w:val="FF0000"/>
                <w:sz w:val="24"/>
                <w:szCs w:val="24"/>
                <w:rtl/>
              </w:rPr>
              <w:t xml:space="preserve"> </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0645BE" w:rsidRPr="008134EC" w:rsidRDefault="000645BE"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סעיף 6.1.14 תוקן. </w:t>
            </w:r>
          </w:p>
          <w:p w:rsidR="000645BE" w:rsidRPr="008134EC" w:rsidRDefault="000645BE"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p w:rsidR="00B619CA" w:rsidRPr="008134EC" w:rsidRDefault="00B619CA"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נוסח הסעיף יתוקן</w:t>
            </w:r>
            <w:r w:rsidR="00DE7212">
              <w:rPr>
                <w:rFonts w:ascii="David" w:hAnsi="David" w:cs="David" w:hint="cs"/>
                <w:color w:val="FF0000"/>
                <w:sz w:val="24"/>
                <w:szCs w:val="24"/>
                <w:rtl/>
              </w:rPr>
              <w:t xml:space="preserve"> ובמקומו יבוא</w:t>
            </w:r>
            <w:r w:rsidR="003112AB" w:rsidRPr="008134EC">
              <w:rPr>
                <w:rFonts w:ascii="David" w:hAnsi="David" w:cs="David"/>
                <w:color w:val="FF0000"/>
                <w:sz w:val="24"/>
                <w:szCs w:val="24"/>
                <w:rtl/>
              </w:rPr>
              <w:t>:</w:t>
            </w:r>
            <w:r w:rsidR="003112AB" w:rsidRPr="008134EC">
              <w:rPr>
                <w:rFonts w:ascii="David" w:hAnsi="David" w:cs="David"/>
                <w:color w:val="FF0000"/>
                <w:sz w:val="24"/>
                <w:szCs w:val="24"/>
              </w:rPr>
              <w:t xml:space="preserve"> </w:t>
            </w:r>
          </w:p>
          <w:p w:rsidR="003112AB" w:rsidRPr="008134EC" w:rsidRDefault="00072A22" w:rsidP="008134EC">
            <w:pPr>
              <w:bidi/>
              <w:spacing w:line="360" w:lineRule="auto"/>
              <w:jc w:val="both"/>
              <w:rPr>
                <w:rFonts w:ascii="David" w:hAnsi="David" w:cs="David"/>
                <w:color w:val="FF0000"/>
                <w:sz w:val="24"/>
                <w:szCs w:val="24"/>
                <w:rtl/>
              </w:rPr>
            </w:pPr>
            <w:r>
              <w:rPr>
                <w:rFonts w:ascii="David" w:hAnsi="David" w:cs="David" w:hint="cs"/>
                <w:color w:val="FF0000"/>
                <w:sz w:val="24"/>
                <w:szCs w:val="24"/>
                <w:rtl/>
              </w:rPr>
              <w:t>"</w:t>
            </w:r>
            <w:r w:rsidR="00D419C0" w:rsidRPr="008134EC">
              <w:rPr>
                <w:rFonts w:ascii="David" w:hAnsi="David" w:cs="David"/>
                <w:color w:val="FF0000"/>
                <w:sz w:val="24"/>
                <w:szCs w:val="24"/>
                <w:rtl/>
              </w:rPr>
              <w:t>מספר הפסיכולוגים שהם בעלי ניסיון בעבודה טיפולית פרטנית ועבודה טיפולית מערכתית (הדרישות מצטברות) בתלמידים בבתי ספר מקצועיים או טכנולוגיים בהיקף של 150 שעות שנתיות בלפחות 3 שנים מתוך 10 השנים האחרונות (סה"כ 450 שעות)</w:t>
            </w:r>
          </w:p>
          <w:p w:rsidR="00B619CA" w:rsidRPr="008134EC" w:rsidRDefault="00D419C0"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w:t>
            </w:r>
            <w:r w:rsidRPr="00072A22">
              <w:rPr>
                <w:rFonts w:ascii="David" w:hAnsi="David" w:cs="David"/>
                <w:b/>
                <w:bCs/>
                <w:color w:val="FF0000"/>
                <w:sz w:val="24"/>
                <w:szCs w:val="24"/>
                <w:rtl/>
              </w:rPr>
              <w:t>עבודה טיפולית מערכתית</w:t>
            </w:r>
            <w:r w:rsidRPr="008134EC">
              <w:rPr>
                <w:rFonts w:ascii="David" w:hAnsi="David" w:cs="David"/>
                <w:color w:val="FF0000"/>
                <w:sz w:val="24"/>
                <w:szCs w:val="24"/>
                <w:rtl/>
              </w:rPr>
              <w:t>"</w:t>
            </w:r>
            <w:r w:rsidRPr="008134EC">
              <w:rPr>
                <w:rFonts w:ascii="David" w:hAnsi="David" w:cs="David"/>
                <w:color w:val="FF0000"/>
                <w:sz w:val="24"/>
                <w:szCs w:val="24"/>
              </w:rPr>
              <w:t xml:space="preserve"> </w:t>
            </w:r>
            <w:r w:rsidRPr="008134EC">
              <w:rPr>
                <w:rFonts w:ascii="David" w:hAnsi="David" w:cs="David"/>
                <w:color w:val="FF0000"/>
                <w:sz w:val="24"/>
                <w:szCs w:val="24"/>
                <w:rtl/>
              </w:rPr>
              <w:t>– ביצוע טיפול בבתי ספר או מסגרת חינוכית טיפולית אחרת הכוללת הדרכת צוות חינוכי או הדרכת  צוות טיפולי   או הדרכת קבוצות  הורים.</w:t>
            </w:r>
            <w:r w:rsidR="006743F5">
              <w:rPr>
                <w:rFonts w:ascii="David" w:hAnsi="David" w:cs="David" w:hint="cs"/>
                <w:color w:val="FF0000"/>
                <w:sz w:val="24"/>
                <w:szCs w:val="24"/>
                <w:rtl/>
              </w:rPr>
              <w:t>"</w:t>
            </w:r>
          </w:p>
          <w:p w:rsidR="006743F5" w:rsidRDefault="006743F5" w:rsidP="008134EC">
            <w:pPr>
              <w:bidi/>
              <w:spacing w:line="360" w:lineRule="auto"/>
              <w:jc w:val="both"/>
              <w:rPr>
                <w:rFonts w:ascii="David" w:hAnsi="David" w:cs="David"/>
                <w:color w:val="FF0000"/>
                <w:sz w:val="24"/>
                <w:szCs w:val="24"/>
                <w:rtl/>
              </w:rPr>
            </w:pPr>
          </w:p>
          <w:p w:rsidR="00630966" w:rsidRPr="008134EC" w:rsidRDefault="00E35E6D" w:rsidP="006743F5">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מ</w:t>
            </w:r>
            <w:r w:rsidR="00630966" w:rsidRPr="008134EC">
              <w:rPr>
                <w:rFonts w:ascii="David" w:hAnsi="David" w:cs="David"/>
                <w:color w:val="FF0000"/>
                <w:sz w:val="24"/>
                <w:szCs w:val="24"/>
                <w:rtl/>
              </w:rPr>
              <w:t>בחינה מקצועית, טיפול בתלמיד חייב לכלול גם הדרכת גורמים הנמצאים בקרבה ראשונית אליו, כיוון שהדרכה זו מהווה חלק חשוב ובלתי נפרד מהטיפול בתלמיד.</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color w:val="FF0000"/>
                <w:sz w:val="24"/>
                <w:szCs w:val="24"/>
                <w:rtl/>
              </w:rPr>
              <w:t>מובהר כי הכוונה בסעיף זה לניסיון בטיפול פרטני בתלמיד והדרכת ההורים, הצוות החינוכי, הצוות הטיפולי הממוקד בטיפול במצוקה של התלמיד הספציפ</w:t>
            </w:r>
            <w:r w:rsidR="00D44FD3">
              <w:rPr>
                <w:rFonts w:ascii="David" w:hAnsi="David" w:cs="David" w:hint="cs"/>
                <w:color w:val="FF0000"/>
                <w:sz w:val="24"/>
                <w:szCs w:val="24"/>
                <w:rtl/>
              </w:rPr>
              <w:t>י.</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9.2.5</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אשרו סעיף נוסף לגבי הפסקת ההתקשרות עם הזוכה והוא:</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"החלפת הפסיכולוג הראשי במהלך השנה הראשונה להפעלת המכרז בדמות המקבלת ציון נמוך יותר באמות המידה"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081BA4" w:rsidRPr="008134EC" w:rsidRDefault="00081BA4"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אין שינוי בסעיף 9.2.5 ובנוסח דרישות המכרז.</w:t>
            </w:r>
          </w:p>
          <w:p w:rsidR="00630966" w:rsidRPr="008134EC" w:rsidRDefault="00AB669A"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ר' בהקשר זה תשובה לשאלה 33 להלן.</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סעיף 11 - התמורה</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בסעיף זה מצוין כי התמורה היחידה היא עבור שעת עבודת הפסיכולוג בטיפול ואבחון. בסעיף 6.3.5 למכרז מודגש כי התמורה עבור שעת העבודה אמורה לכלול את כל עלויות המציע לצורך אספקת השירותים.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בנוסף, בסעיף 11.4 להסכם מצוין כי : "מובהר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w:t>
            </w:r>
          </w:p>
          <w:p w:rsidR="006A2D29"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מקריאת המכרז עולה כי ישנם </w:t>
            </w:r>
            <w:r w:rsidRPr="008134EC">
              <w:rPr>
                <w:rFonts w:ascii="David" w:hAnsi="David" w:cs="David"/>
                <w:sz w:val="24"/>
                <w:szCs w:val="24"/>
                <w:u w:val="single"/>
                <w:rtl/>
              </w:rPr>
              <w:t>שירותים רבים נוספים שאותם המציע צריך לספק אך לא לקבל עבורם כל תמורה נוספת</w:t>
            </w:r>
            <w:r w:rsidRPr="008134EC">
              <w:rPr>
                <w:rFonts w:ascii="David" w:hAnsi="David" w:cs="David"/>
                <w:sz w:val="24"/>
                <w:szCs w:val="24"/>
                <w:rtl/>
              </w:rPr>
              <w:t xml:space="preserve">, זאת כיוון שהעלות שלהם אמורה להיכלל במסגרת התמחור של תשלום לשעת התערבות של הפסיכולוג.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כך בין היתר: תשלום של אלפי שעות בשנה עבור הדרכת והכשרה פרטנית וקבוצתית של הפסיכולוגים והמפקחות המחוזיות (סעיפים 4.8 +4.7)</w:t>
            </w:r>
            <w:r w:rsidRPr="008134EC">
              <w:rPr>
                <w:rFonts w:ascii="David" w:hAnsi="David" w:cs="David"/>
                <w:sz w:val="24"/>
                <w:szCs w:val="24"/>
              </w:rPr>
              <w:t>;</w:t>
            </w:r>
            <w:r w:rsidRPr="008134EC">
              <w:rPr>
                <w:rFonts w:ascii="David" w:hAnsi="David" w:cs="David"/>
                <w:sz w:val="24"/>
                <w:szCs w:val="24"/>
                <w:rtl/>
              </w:rPr>
              <w:t>הוצאות משרדיות</w:t>
            </w:r>
            <w:r w:rsidRPr="008134EC">
              <w:rPr>
                <w:rFonts w:ascii="David" w:hAnsi="David" w:cs="David"/>
                <w:sz w:val="24"/>
                <w:szCs w:val="24"/>
              </w:rPr>
              <w:t>;</w:t>
            </w:r>
            <w:r w:rsidRPr="008134EC">
              <w:rPr>
                <w:rFonts w:ascii="David" w:hAnsi="David" w:cs="David"/>
                <w:sz w:val="24"/>
                <w:szCs w:val="24"/>
                <w:rtl/>
              </w:rPr>
              <w:t xml:space="preserve"> העסקת </w:t>
            </w:r>
            <w:proofErr w:type="spellStart"/>
            <w:r w:rsidRPr="008134EC">
              <w:rPr>
                <w:rFonts w:ascii="David" w:hAnsi="David" w:cs="David"/>
                <w:sz w:val="24"/>
                <w:szCs w:val="24"/>
                <w:rtl/>
              </w:rPr>
              <w:t>כח</w:t>
            </w:r>
            <w:proofErr w:type="spellEnd"/>
            <w:r w:rsidRPr="008134EC">
              <w:rPr>
                <w:rFonts w:ascii="David" w:hAnsi="David" w:cs="David"/>
                <w:sz w:val="24"/>
                <w:szCs w:val="24"/>
                <w:rtl/>
              </w:rPr>
              <w:t xml:space="preserve"> אדם ניהולי ואדמיניסטרטיבי לניהול המכרז (בהתאם לסעיף 4.12.3)</w:t>
            </w:r>
            <w:r w:rsidRPr="008134EC">
              <w:rPr>
                <w:rFonts w:ascii="David" w:hAnsi="David" w:cs="David"/>
                <w:sz w:val="24"/>
                <w:szCs w:val="24"/>
              </w:rPr>
              <w:t>;</w:t>
            </w:r>
            <w:r w:rsidRPr="008134EC">
              <w:rPr>
                <w:rFonts w:ascii="David" w:hAnsi="David" w:cs="David"/>
                <w:sz w:val="24"/>
                <w:szCs w:val="24"/>
                <w:rtl/>
              </w:rPr>
              <w:t xml:space="preserve"> כיבוד, שכירות חדרים ואולמות לכל ההדרכות והמפגשים (סעיף 4.7)</w:t>
            </w:r>
            <w:r w:rsidRPr="008134EC">
              <w:rPr>
                <w:rFonts w:ascii="David" w:hAnsi="David" w:cs="David"/>
                <w:sz w:val="24"/>
                <w:szCs w:val="24"/>
              </w:rPr>
              <w:t xml:space="preserve"> ;</w:t>
            </w:r>
            <w:r w:rsidRPr="008134EC">
              <w:rPr>
                <w:rFonts w:ascii="David" w:hAnsi="David" w:cs="David"/>
                <w:sz w:val="24"/>
                <w:szCs w:val="24"/>
                <w:rtl/>
              </w:rPr>
              <w:t>זמינות מלאה ומתן מענה מידי בחירום של הפסיכולוג הראשי וכל הצוות 24/7</w:t>
            </w:r>
            <w:r w:rsidRPr="008134EC">
              <w:rPr>
                <w:rFonts w:ascii="David" w:hAnsi="David" w:cs="David"/>
                <w:sz w:val="24"/>
                <w:szCs w:val="24"/>
              </w:rPr>
              <w:t>;</w:t>
            </w:r>
            <w:r w:rsidRPr="008134EC">
              <w:rPr>
                <w:rFonts w:ascii="David" w:hAnsi="David" w:cs="David"/>
                <w:sz w:val="24"/>
                <w:szCs w:val="24"/>
                <w:rtl/>
              </w:rPr>
              <w:t xml:space="preserve"> (סעיף 4.1) העסקת מנהל מערכות מידע וסטטיסטיקאי שיהיה אחראי על הפקת הדוחות והניתוחים שהמשרד מבקש (סעיפים  4.2.1+4.12.4), העסקת מעצב גראפי  (סעיף 4.5)</w:t>
            </w:r>
            <w:r w:rsidRPr="008134EC">
              <w:rPr>
                <w:rFonts w:ascii="David" w:hAnsi="David" w:cs="David"/>
                <w:sz w:val="24"/>
                <w:szCs w:val="24"/>
              </w:rPr>
              <w:t xml:space="preserve"> ;</w:t>
            </w:r>
            <w:r w:rsidRPr="008134EC">
              <w:rPr>
                <w:rFonts w:ascii="David" w:hAnsi="David" w:cs="David"/>
                <w:sz w:val="24"/>
                <w:szCs w:val="24"/>
                <w:rtl/>
              </w:rPr>
              <w:t xml:space="preserve"> ואלו דוגמאות חלקיות בלבד.</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כמו כן, גם בביצוע מחקרים אקדמאיים נדרש </w:t>
            </w:r>
            <w:proofErr w:type="spellStart"/>
            <w:r w:rsidRPr="008134EC">
              <w:rPr>
                <w:rFonts w:ascii="David" w:hAnsi="David" w:cs="David"/>
                <w:sz w:val="24"/>
                <w:szCs w:val="24"/>
                <w:rtl/>
              </w:rPr>
              <w:t>כח</w:t>
            </w:r>
            <w:proofErr w:type="spellEnd"/>
            <w:r w:rsidRPr="008134EC">
              <w:rPr>
                <w:rFonts w:ascii="David" w:hAnsi="David" w:cs="David"/>
                <w:sz w:val="24"/>
                <w:szCs w:val="24"/>
                <w:rtl/>
              </w:rPr>
              <w:t xml:space="preserve"> אדם רב כגון: עורך המחקר, מעביר המחקר בפועל, מקודד נתונים, סטטיסטיקאי, כותב סקירת הספרות, תשלום למוסד/חוקר האקדמאי, עורך גראפי ועוד. כל אלו כלל לא באים לידי ביטוי בתמורה, וגם לעניין זה הרי שהתמחור עבור התשלום לשעת עבודת הפסיכולוג אמור לכלול בחובו גם את כל השירותים הללו.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מקריאת המכרז (סעיף 3) עולה כי מבנה התחום הטיפולי של האגף להכשרה מקצועית שונה מזה של השירות הפסיכולוגי במשרד החינוך, ואין בו מנהלי מחלקות, מנהלי תחומים ויחידות הדרכה, הכשרה ומחקר בתחום </w:t>
            </w:r>
            <w:r w:rsidRPr="008134EC">
              <w:rPr>
                <w:rFonts w:ascii="David" w:hAnsi="David" w:cs="David"/>
                <w:sz w:val="24"/>
                <w:szCs w:val="24"/>
                <w:rtl/>
              </w:rPr>
              <w:lastRenderedPageBreak/>
              <w:t xml:space="preserve">הפסיכולוגיה אלא רק פיקוח מחוזי. לאור מאפייני המצוקה הגדולים של נוער והעיסוק המרכזי במניעת אובדנות, מובן כי המכרז הנוכחי הוא מכרז למתן שירותים פסיכולוגים והוא מכוון </w:t>
            </w:r>
            <w:r w:rsidRPr="008134EC">
              <w:rPr>
                <w:rFonts w:ascii="David" w:hAnsi="David" w:cs="David"/>
                <w:sz w:val="24"/>
                <w:szCs w:val="24"/>
                <w:u w:val="single"/>
                <w:rtl/>
              </w:rPr>
              <w:t>לגוף מקצועי שעיקר עיסוקו הוא בתחום ההתערבויות הפסיכולוגיות</w:t>
            </w:r>
            <w:r w:rsidRPr="008134EC">
              <w:rPr>
                <w:rFonts w:ascii="David" w:hAnsi="David" w:cs="David"/>
                <w:sz w:val="24"/>
                <w:szCs w:val="24"/>
                <w:rtl/>
              </w:rPr>
              <w:t xml:space="preserve">, ויש לו את כל השירותים הללו.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אנא הבהרתכם כי כל המרכיבים המפורטים לעיל כלולים בהצעת המחיר –  "שעת ההתערבות של הפסיכולוג".</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40350F" w:rsidRPr="008134EC" w:rsidRDefault="0040350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אין שינוי בנוסח המכרז.</w:t>
            </w:r>
          </w:p>
          <w:p w:rsidR="00F551D0" w:rsidRDefault="006A2D29"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עורך המכרז מודע לכך כי העלויות הכרוכות במתן השירותים מגולמות ממילא בתשלום הניתן לגבי רכיבים אחרים המסופקים ע"י נותן השירותים, כדוגמת השעות המשולמות בעבור ניהול הפרויקט ע"י מנהל הפרויקט. </w:t>
            </w:r>
          </w:p>
          <w:p w:rsidR="00630966" w:rsidRPr="008134EC" w:rsidRDefault="006A2D29" w:rsidP="00F551D0">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באחריות כל מציע להביא בחשבון במסגרת הצעת המחיר הניתנת על ידו את כלל העלויות בהן עליו לשאת לצורך מתן השירותים. </w:t>
            </w:r>
          </w:p>
          <w:p w:rsidR="006A2D29" w:rsidRPr="008134EC" w:rsidRDefault="006A2D29"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יודגש כי מודל התמחור הנוהג במכרז זה אינו שונה באופן מהותי ממכרזים קודמים שפורסמו למתן השירותים, ויחד עם זאת, </w:t>
            </w:r>
            <w:r w:rsidR="00A07707" w:rsidRPr="008134EC">
              <w:rPr>
                <w:rFonts w:ascii="David" w:hAnsi="David" w:cs="David"/>
                <w:color w:val="FF0000"/>
                <w:sz w:val="24"/>
                <w:szCs w:val="24"/>
                <w:rtl/>
              </w:rPr>
              <w:t>לאורך כל השנים, נותני</w:t>
            </w:r>
            <w:r w:rsidRPr="008134EC">
              <w:rPr>
                <w:rFonts w:ascii="David" w:hAnsi="David" w:cs="David"/>
                <w:color w:val="FF0000"/>
                <w:sz w:val="24"/>
                <w:szCs w:val="24"/>
                <w:rtl/>
              </w:rPr>
              <w:t xml:space="preserve"> השירות </w:t>
            </w:r>
            <w:r w:rsidR="00A07707" w:rsidRPr="008134EC">
              <w:rPr>
                <w:rFonts w:ascii="David" w:hAnsi="David" w:cs="David"/>
                <w:color w:val="FF0000"/>
                <w:sz w:val="24"/>
                <w:szCs w:val="24"/>
                <w:rtl/>
              </w:rPr>
              <w:t xml:space="preserve">(כמו גם מציעים אחרים שהתמודדו בהליכים התחרותיים שנוהלו) </w:t>
            </w:r>
            <w:r w:rsidRPr="008134EC">
              <w:rPr>
                <w:rFonts w:ascii="David" w:hAnsi="David" w:cs="David"/>
                <w:color w:val="FF0000"/>
                <w:sz w:val="24"/>
                <w:szCs w:val="24"/>
                <w:rtl/>
              </w:rPr>
              <w:t xml:space="preserve">מצאו כי קיימת כדאיות כלכלית במתן השירותים. </w:t>
            </w:r>
          </w:p>
          <w:p w:rsidR="006A2D29" w:rsidRPr="008134EC" w:rsidRDefault="00A07707" w:rsidP="008134EC">
            <w:pPr>
              <w:bidi/>
              <w:spacing w:line="360" w:lineRule="auto"/>
              <w:jc w:val="both"/>
              <w:rPr>
                <w:rFonts w:ascii="David" w:hAnsi="David" w:cs="David"/>
                <w:sz w:val="24"/>
                <w:szCs w:val="24"/>
                <w:rtl/>
              </w:rPr>
            </w:pPr>
            <w:r w:rsidRPr="008134EC">
              <w:rPr>
                <w:rFonts w:ascii="David" w:hAnsi="David" w:cs="David"/>
                <w:color w:val="FF0000"/>
                <w:sz w:val="24"/>
                <w:szCs w:val="24"/>
                <w:rtl/>
              </w:rPr>
              <w:t>יובהר כי האמירה לפיה  נדרש "תשלום של אלפי שעות בשנה עבור הדרכת והכשרה פרטנית וקבוצתית של הפסיכולוגים והמפקחות המחוזיות"</w:t>
            </w:r>
            <w:r w:rsidRPr="008134EC">
              <w:rPr>
                <w:rFonts w:ascii="David" w:hAnsi="David" w:cs="David"/>
                <w:color w:val="FF0000"/>
                <w:sz w:val="24"/>
                <w:szCs w:val="24"/>
              </w:rPr>
              <w:t xml:space="preserve"> </w:t>
            </w:r>
            <w:r w:rsidRPr="008134EC">
              <w:rPr>
                <w:rFonts w:ascii="David" w:hAnsi="David" w:cs="David"/>
                <w:color w:val="FF0000"/>
                <w:sz w:val="24"/>
                <w:szCs w:val="24"/>
                <w:rtl/>
              </w:rPr>
              <w:t xml:space="preserve">– אינו נכון, וככל הנראה נועד לשם הרתעת מציעים פוטנציאליים בלבד.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נספח ד'- ניסיון ודרישות </w:t>
            </w:r>
            <w:proofErr w:type="spellStart"/>
            <w:r w:rsidRPr="008134EC">
              <w:rPr>
                <w:rFonts w:ascii="David" w:hAnsi="David" w:cs="David"/>
                <w:sz w:val="24"/>
                <w:szCs w:val="24"/>
                <w:rtl/>
              </w:rPr>
              <w:t>מהמציע</w:t>
            </w:r>
            <w:proofErr w:type="spellEnd"/>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נושא הוכחת עמידה בתנאי הסף הינו מהותי וככל שלא יהיה מוגדר באופן ברור שאינו משתמע לשתי פנים, המשמעות עלולה לתת פתח לנוסחים עמומים ולא ברורים שאין בהם כדי להצביע באופן מדויק על ניסיון המציע לשם הוכחת תנאי הסף, זאת בד בבד עם אפשרות ליצירת מצב של חוסר שוויוניות בין המציעים ביחס לרמת ההוכחה הנדרשת תוך הצגת מסמכי הצהרה שאינם בהכרח תואמים את המציאות בפועל.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על כן וכדי למנוע מצב שכזה תוך יצירת אי וודאות, ריבוי נוסחים שאין בהם בהכרח כדי להעיד על הניסיון המדויק של המציע ולמען הסר ספק ומניעת טעויות, מבוקש להגיש את המסמכים הנדרשים לשם הוכחת הדרישה מאת </w:t>
            </w:r>
            <w:r w:rsidRPr="008134EC">
              <w:rPr>
                <w:rFonts w:ascii="David" w:hAnsi="David" w:cs="David"/>
                <w:sz w:val="24"/>
                <w:szCs w:val="24"/>
                <w:rtl/>
              </w:rPr>
              <w:lastRenderedPageBreak/>
              <w:t>הגוף המציע ברמת פירוט נדרשת בדיוק כפי שמפורטת בצורה חד משמעית בסעיף 2 לנספח ד' המתייחס להוכחת אמות המידה.</w:t>
            </w:r>
          </w:p>
          <w:p w:rsidR="00630966" w:rsidRPr="008134EC" w:rsidRDefault="00630966" w:rsidP="008134EC">
            <w:pPr>
              <w:pStyle w:val="a0"/>
              <w:numPr>
                <w:ilvl w:val="0"/>
                <w:numId w:val="11"/>
              </w:numPr>
              <w:bidi/>
              <w:spacing w:line="360" w:lineRule="auto"/>
              <w:jc w:val="both"/>
              <w:rPr>
                <w:rFonts w:ascii="David" w:hAnsi="David" w:cs="David"/>
                <w:sz w:val="24"/>
                <w:szCs w:val="24"/>
              </w:rPr>
            </w:pPr>
            <w:r w:rsidRPr="008134EC">
              <w:rPr>
                <w:rFonts w:ascii="David" w:hAnsi="David" w:cs="David"/>
                <w:sz w:val="24"/>
                <w:szCs w:val="24"/>
                <w:rtl/>
              </w:rPr>
              <w:t xml:space="preserve">שורה ראשונה בטבלה - בנוגע לניסיון בביצוע התערבויות פסיכולוגיות בתחום המניעה והטיפול במצבי סיכון וחירום לבני נוער – הצהרה מאושרת וחתומה על ידי הגוף המזמין ובה טבלה מפורטת הכוללת את מס' השעות השנתי בסך </w:t>
            </w:r>
            <w:proofErr w:type="spellStart"/>
            <w:r w:rsidRPr="008134EC">
              <w:rPr>
                <w:rFonts w:ascii="David" w:hAnsi="David" w:cs="David"/>
                <w:sz w:val="24"/>
                <w:szCs w:val="24"/>
                <w:rtl/>
              </w:rPr>
              <w:t>הכל</w:t>
            </w:r>
            <w:proofErr w:type="spellEnd"/>
            <w:r w:rsidRPr="008134EC">
              <w:rPr>
                <w:rFonts w:ascii="David" w:hAnsi="David" w:cs="David"/>
                <w:sz w:val="24"/>
                <w:szCs w:val="24"/>
                <w:rtl/>
              </w:rPr>
              <w:t xml:space="preserve"> בכל אחת מהשנים הנדרשות בהתאם לתנאי הסף בביצוע התערבויות, מספר השעות השנתי במגזר החרדי ומספר השעות השנתי במגזר הערבי. </w:t>
            </w:r>
          </w:p>
          <w:p w:rsidR="00630966" w:rsidRPr="008134EC" w:rsidRDefault="00630966" w:rsidP="008134EC">
            <w:pPr>
              <w:pStyle w:val="a0"/>
              <w:bidi/>
              <w:spacing w:line="360" w:lineRule="auto"/>
              <w:ind w:left="360"/>
              <w:jc w:val="both"/>
              <w:rPr>
                <w:rFonts w:ascii="David" w:hAnsi="David" w:cs="David"/>
                <w:sz w:val="24"/>
                <w:szCs w:val="24"/>
                <w:rtl/>
              </w:rPr>
            </w:pPr>
            <w:r w:rsidRPr="008134EC">
              <w:rPr>
                <w:rFonts w:ascii="David" w:hAnsi="David" w:cs="David"/>
                <w:sz w:val="24"/>
                <w:szCs w:val="24"/>
                <w:rtl/>
              </w:rPr>
              <w:t>בנוסף בטבלה יהיו פרטי איש הקשר מטעם הגוף המזמין את ההתערבויות הפסיכולוגיות, אשר חתם על ההצהרה הנ"ל (הכוללים שם פרטי ומשפחה, תפקידו בגוף המזמין, טלפון נייד, טלפון במשרד וכתובת מייל).</w:t>
            </w:r>
          </w:p>
          <w:p w:rsidR="00630966" w:rsidRPr="008134EC" w:rsidRDefault="00630966" w:rsidP="008134EC">
            <w:pPr>
              <w:pStyle w:val="a0"/>
              <w:numPr>
                <w:ilvl w:val="0"/>
                <w:numId w:val="11"/>
              </w:numPr>
              <w:bidi/>
              <w:spacing w:line="360" w:lineRule="auto"/>
              <w:jc w:val="both"/>
              <w:rPr>
                <w:rFonts w:ascii="David" w:hAnsi="David" w:cs="David"/>
                <w:sz w:val="24"/>
                <w:szCs w:val="24"/>
              </w:rPr>
            </w:pPr>
            <w:r w:rsidRPr="008134EC">
              <w:rPr>
                <w:rFonts w:ascii="David" w:hAnsi="David" w:cs="David"/>
                <w:sz w:val="24"/>
                <w:szCs w:val="24"/>
                <w:rtl/>
              </w:rPr>
              <w:t xml:space="preserve"> שורה שנייה בטבלה - בנוגע לניסיון בביצוע אבחונים פסיכולוגיים לבני נוער -  הצהרה המאושרת וחתומה על ידי הגוף המזמין ובה טבלה מפורטת הכוללת את מס' השעות השנתי בסך </w:t>
            </w:r>
            <w:proofErr w:type="spellStart"/>
            <w:r w:rsidRPr="008134EC">
              <w:rPr>
                <w:rFonts w:ascii="David" w:hAnsi="David" w:cs="David"/>
                <w:sz w:val="24"/>
                <w:szCs w:val="24"/>
                <w:rtl/>
              </w:rPr>
              <w:t>הכל</w:t>
            </w:r>
            <w:proofErr w:type="spellEnd"/>
            <w:r w:rsidRPr="008134EC">
              <w:rPr>
                <w:rFonts w:ascii="David" w:hAnsi="David" w:cs="David"/>
                <w:sz w:val="24"/>
                <w:szCs w:val="24"/>
                <w:rtl/>
              </w:rPr>
              <w:t xml:space="preserve"> בכל אחת מהשנים הנדרשות בהתאם לתנאי הסף של האבחונים הפסיכולוגיים לבני נוער. </w:t>
            </w:r>
          </w:p>
          <w:p w:rsidR="00630966" w:rsidRPr="008134EC" w:rsidRDefault="00630966" w:rsidP="008134EC">
            <w:pPr>
              <w:pStyle w:val="a0"/>
              <w:bidi/>
              <w:spacing w:line="360" w:lineRule="auto"/>
              <w:ind w:left="360"/>
              <w:jc w:val="both"/>
              <w:rPr>
                <w:rFonts w:ascii="David" w:hAnsi="David" w:cs="David"/>
                <w:sz w:val="24"/>
                <w:szCs w:val="24"/>
              </w:rPr>
            </w:pPr>
            <w:r w:rsidRPr="008134EC">
              <w:rPr>
                <w:rFonts w:ascii="David" w:hAnsi="David" w:cs="David"/>
                <w:sz w:val="24"/>
                <w:szCs w:val="24"/>
                <w:rtl/>
              </w:rPr>
              <w:t>כמוכן, בהצהרה תהיה עמודה הכוללת אישור כי מדובר רק בשעות שבסיומן הופקו דוחות אבחון וסיכום פרטניים של האבחון הפסיכולוגי.</w:t>
            </w:r>
          </w:p>
          <w:p w:rsidR="00630966" w:rsidRPr="008134EC" w:rsidRDefault="00630966" w:rsidP="008134EC">
            <w:pPr>
              <w:pStyle w:val="a0"/>
              <w:bidi/>
              <w:spacing w:line="360" w:lineRule="auto"/>
              <w:ind w:left="360"/>
              <w:jc w:val="both"/>
              <w:rPr>
                <w:rFonts w:ascii="David" w:hAnsi="David" w:cs="David"/>
                <w:sz w:val="24"/>
                <w:szCs w:val="24"/>
                <w:rtl/>
              </w:rPr>
            </w:pPr>
            <w:r w:rsidRPr="008134EC">
              <w:rPr>
                <w:rFonts w:ascii="David" w:hAnsi="David" w:cs="David"/>
                <w:sz w:val="24"/>
                <w:szCs w:val="24"/>
                <w:rtl/>
              </w:rPr>
              <w:t>בנוסף בטבלה יהיו פרטי איש הקשר מטעם הגוף המזמין את האבחונים הפסיכולוגיים אשר חתם על ההצהרה הנ"ל (הכוללים שם פרטי ומשפחה, תפקידו בגוף המזמין, טלפון נייד, טלפון במשרד וכתובת מייל).</w:t>
            </w:r>
          </w:p>
          <w:p w:rsidR="00630966" w:rsidRPr="008134EC" w:rsidRDefault="00630966" w:rsidP="008134EC">
            <w:pPr>
              <w:pStyle w:val="a0"/>
              <w:numPr>
                <w:ilvl w:val="0"/>
                <w:numId w:val="11"/>
              </w:numPr>
              <w:bidi/>
              <w:spacing w:line="360" w:lineRule="auto"/>
              <w:jc w:val="both"/>
              <w:rPr>
                <w:rFonts w:ascii="David" w:hAnsi="David" w:cs="David"/>
                <w:sz w:val="24"/>
                <w:szCs w:val="24"/>
              </w:rPr>
            </w:pPr>
            <w:r w:rsidRPr="008134EC">
              <w:rPr>
                <w:rFonts w:ascii="David" w:hAnsi="David" w:cs="David"/>
                <w:sz w:val="24"/>
                <w:szCs w:val="24"/>
                <w:rtl/>
              </w:rPr>
              <w:t>שורה שלישית בטבלה - בנוגע לניסיון במתן שירותים באמצעות 20 פסיכולוגים מומחים לפחות (או יותר)-.יש לצרף את פרטי הגוף עבורו סופק השירות שיוכל לאשר את המידע.</w:t>
            </w:r>
          </w:p>
          <w:p w:rsidR="00630966" w:rsidRPr="008134EC" w:rsidRDefault="00630966" w:rsidP="008134EC">
            <w:pPr>
              <w:pStyle w:val="a0"/>
              <w:numPr>
                <w:ilvl w:val="0"/>
                <w:numId w:val="11"/>
              </w:numPr>
              <w:bidi/>
              <w:spacing w:line="360" w:lineRule="auto"/>
              <w:jc w:val="both"/>
              <w:rPr>
                <w:rFonts w:ascii="David" w:hAnsi="David" w:cs="David"/>
                <w:sz w:val="24"/>
                <w:szCs w:val="24"/>
              </w:rPr>
            </w:pPr>
            <w:r w:rsidRPr="008134EC">
              <w:rPr>
                <w:rFonts w:ascii="David" w:hAnsi="David" w:cs="David"/>
                <w:sz w:val="24"/>
                <w:szCs w:val="24"/>
                <w:rtl/>
              </w:rPr>
              <w:t>שורה חמישית בטבלה –בנוגע לניסיון בביצוע השתלמות או הדרכת תוכן מקצועית לפסיכולוגים –הצהרת המציע תכלול גם את מועד ביצוע ההשתלמות/ההדרכה, מספר השעות, מספר המשתתפים ומקום ביצועה.</w:t>
            </w:r>
          </w:p>
          <w:p w:rsidR="00630966" w:rsidRPr="008134EC" w:rsidRDefault="00630966" w:rsidP="008134EC">
            <w:pPr>
              <w:bidi/>
              <w:spacing w:line="360" w:lineRule="auto"/>
              <w:jc w:val="both"/>
              <w:rPr>
                <w:rFonts w:ascii="David" w:hAnsi="David" w:cs="David"/>
                <w:sz w:val="24"/>
                <w:szCs w:val="24"/>
                <w:rtl/>
              </w:rPr>
            </w:pP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780A59" w:rsidRPr="008134EC" w:rsidRDefault="00780A59"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 xml:space="preserve">לתשומת לב המציעים כי נוסח נספח ד' תוקן. </w:t>
            </w:r>
          </w:p>
          <w:p w:rsidR="00630966" w:rsidRPr="008134EC" w:rsidRDefault="00780A59" w:rsidP="00BB6505">
            <w:pPr>
              <w:tabs>
                <w:tab w:val="left" w:pos="1239"/>
              </w:tabs>
              <w:bidi/>
              <w:spacing w:line="360" w:lineRule="auto"/>
              <w:ind w:left="351" w:hanging="351"/>
              <w:jc w:val="both"/>
              <w:rPr>
                <w:rFonts w:ascii="David" w:hAnsi="David" w:cs="David"/>
                <w:color w:val="FF0000"/>
                <w:sz w:val="24"/>
                <w:szCs w:val="24"/>
                <w:rtl/>
              </w:rPr>
            </w:pPr>
            <w:r w:rsidRPr="008134EC">
              <w:rPr>
                <w:rFonts w:ascii="David" w:hAnsi="David" w:cs="David"/>
                <w:b/>
                <w:bCs/>
                <w:color w:val="FF0000"/>
                <w:sz w:val="24"/>
                <w:szCs w:val="24"/>
                <w:u w:val="single"/>
                <w:rtl/>
              </w:rPr>
              <w:t>יש לעיין בנוסח המכרז העדכני ובשינויים שבוצעו וסומנו באדום.</w:t>
            </w:r>
            <w:r w:rsidR="00630966" w:rsidRPr="008134EC">
              <w:rPr>
                <w:rFonts w:ascii="David" w:hAnsi="David" w:cs="David"/>
                <w:color w:val="FF0000"/>
                <w:sz w:val="24"/>
                <w:szCs w:val="24"/>
                <w:rtl/>
              </w:rPr>
              <w:t xml:space="preserve">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נספח ה'</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לגבי אישור על ניסיון בניהול והנחיה של צוות פסיכולוגים- אנא הבהרתכם כי לא מספיקה רק הצהרה של הגוף  על עצמו אלא יש צורך באישור או בפרטים כלשהם של הגוף החיצוני עבורו סופקו השירותים כדי שניתן יהיה לאשר את נכונות המידע המפורט בהצעה.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מענה</w:t>
            </w:r>
          </w:p>
        </w:tc>
        <w:tc>
          <w:tcPr>
            <w:tcW w:w="6767" w:type="dxa"/>
            <w:tcBorders>
              <w:bottom w:val="single" w:sz="12" w:space="0" w:color="auto"/>
            </w:tcBorders>
          </w:tcPr>
          <w:p w:rsidR="0066664F" w:rsidRPr="008134EC" w:rsidRDefault="0066664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אין שינוי בנוסח דרישות המכרז. </w:t>
            </w:r>
          </w:p>
          <w:p w:rsidR="0067512C" w:rsidRPr="008134EC" w:rsidRDefault="0066664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ב</w:t>
            </w:r>
            <w:r w:rsidR="00EB6F70" w:rsidRPr="008134EC">
              <w:rPr>
                <w:rFonts w:ascii="David" w:hAnsi="David" w:cs="David"/>
                <w:color w:val="FF0000"/>
                <w:sz w:val="24"/>
                <w:szCs w:val="24"/>
                <w:rtl/>
              </w:rPr>
              <w:t xml:space="preserve">נספח ה' </w:t>
            </w:r>
            <w:r w:rsidRPr="008134EC">
              <w:rPr>
                <w:rFonts w:ascii="David" w:hAnsi="David" w:cs="David"/>
                <w:color w:val="FF0000"/>
                <w:sz w:val="24"/>
                <w:szCs w:val="24"/>
                <w:rtl/>
              </w:rPr>
              <w:t>כתוב באופן ברור, כי</w:t>
            </w:r>
            <w:r w:rsidR="00EB6F70" w:rsidRPr="008134EC">
              <w:rPr>
                <w:rFonts w:ascii="David" w:hAnsi="David" w:cs="David"/>
                <w:color w:val="FF0000"/>
                <w:sz w:val="24"/>
                <w:szCs w:val="24"/>
                <w:rtl/>
              </w:rPr>
              <w:t xml:space="preserve"> לצורך ניסיון בניהול והנחיה של צוות פסיכולוגים</w:t>
            </w:r>
            <w:r w:rsidR="0067512C" w:rsidRPr="008134EC">
              <w:rPr>
                <w:rFonts w:ascii="David" w:hAnsi="David" w:cs="David"/>
                <w:color w:val="FF0000"/>
                <w:sz w:val="24"/>
                <w:szCs w:val="24"/>
                <w:rtl/>
              </w:rPr>
              <w:t>, הן בתנאי הסף והן באמות המידה</w:t>
            </w:r>
            <w:r w:rsidRPr="008134EC">
              <w:rPr>
                <w:rFonts w:ascii="David" w:hAnsi="David" w:cs="David"/>
                <w:color w:val="FF0000"/>
                <w:sz w:val="24"/>
                <w:szCs w:val="24"/>
                <w:rtl/>
              </w:rPr>
              <w:t xml:space="preserve">: </w:t>
            </w:r>
          </w:p>
          <w:p w:rsidR="00630966" w:rsidRPr="008134EC" w:rsidRDefault="0066664F"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"יש לצרף הצהרת הפסיכולוג הראשי בצירוף מסמך שנערך ע"י גורם חיצוני כדוגמת מנהלת משאבי אנוש או בעל תפקיד רלוונטי אחר, בגוף מטעמו עבד הפסיכולוג או מטעם הגורם האחראי בגוף אשר לו סופקו השירותים, התומך באמור."</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נספח ה'2 למכרז</w:t>
            </w:r>
          </w:p>
        </w:tc>
        <w:tc>
          <w:tcPr>
            <w:tcW w:w="6767" w:type="dxa"/>
            <w:tcBorders>
              <w:top w:val="single" w:sz="12" w:space="0" w:color="auto"/>
            </w:tcBorders>
          </w:tcPr>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 xml:space="preserve">לאחרונה היו מקרים רבים בהם זוכים במכרזים שונים הציעו מנהל פרויקט מסוים, קבלו עליו את מירב הניקוד במסגרת שלב בדיקת ההצעה, ואחרי הזכייה ותחילת הפעלת הפרויקט- החליפו אותו במנהל אחר, שלא היה עומד בכל אמות המידה הנדרשות ולפיכך היה מקבל ניקוד נמוך יותר באופן משמעותי אילו היה מוגש במסגרת ההצעה למכרז. </w:t>
            </w:r>
          </w:p>
          <w:p w:rsidR="00630966" w:rsidRPr="008134EC" w:rsidRDefault="00630966" w:rsidP="008134EC">
            <w:pPr>
              <w:bidi/>
              <w:spacing w:line="360" w:lineRule="auto"/>
              <w:jc w:val="both"/>
              <w:rPr>
                <w:rFonts w:ascii="David" w:hAnsi="David" w:cs="David"/>
                <w:sz w:val="24"/>
                <w:szCs w:val="24"/>
                <w:rtl/>
              </w:rPr>
            </w:pPr>
            <w:r w:rsidRPr="008134EC">
              <w:rPr>
                <w:rFonts w:ascii="David" w:hAnsi="David" w:cs="David"/>
                <w:sz w:val="24"/>
                <w:szCs w:val="24"/>
                <w:rtl/>
              </w:rPr>
              <w:t>תפקיד הפסיכולוג הראשי הוא התפקיד והמרכזי והחשוב ביותר במסגרת המכרז הנוכחי, שכן הוא אחראי, בין היתר, על המערך שלם של פסיכולוגים המטפל באלפי תלמידים בעלי פוטנציאל אובדנות ומצוקה קשה, והוא אף מקבל 15% בניקוד באמות המידה. הפיצוי המופיע בסעיף 13.4 להסכם אינו מרתיע מספיק מול התועלת שיכול להפיק מציע מהגשת פסיכולוג ראשי שיקבל ניקוד מקסימאלי אך לא יועסק בתפקידו בפועל. מאחר ומוכרים מקרים רבים בהם מנהל פרויקט ו/או בעל תפקיד בכיר מיועד לפרויקט מסוים הוגש למכרז אך לאחר הזכייה הוא "נעלם" מסיבות שונות, לאור האמור אנא הבהרותיכם כדלקמן:</w:t>
            </w:r>
          </w:p>
          <w:p w:rsidR="00630966" w:rsidRPr="008134EC" w:rsidRDefault="00630966" w:rsidP="008134EC">
            <w:pPr>
              <w:pStyle w:val="a0"/>
              <w:numPr>
                <w:ilvl w:val="0"/>
                <w:numId w:val="9"/>
              </w:numPr>
              <w:bidi/>
              <w:spacing w:line="360" w:lineRule="auto"/>
              <w:jc w:val="both"/>
              <w:rPr>
                <w:rFonts w:ascii="David" w:hAnsi="David" w:cs="David"/>
                <w:sz w:val="24"/>
                <w:szCs w:val="24"/>
              </w:rPr>
            </w:pPr>
            <w:r w:rsidRPr="008134EC">
              <w:rPr>
                <w:rFonts w:ascii="David" w:hAnsi="David" w:cs="David"/>
                <w:sz w:val="24"/>
                <w:szCs w:val="24"/>
                <w:rtl/>
              </w:rPr>
              <w:t xml:space="preserve">כי ככל ושיוחלף הפסיכולוג הראשי לאחר הזכייה, הרי שההתקשרות עם הספק  תימשך רק במידה והספק יציע פסיכולוג ראשי שיקבל ניקוד זהה או גבוה מהניקוד שקיבל הפסיכולוג שהוגש במסגרת המכרז (וזאת בנוסף לפיצוי המופיע בסעיף 13.4 להסכם). </w:t>
            </w:r>
          </w:p>
          <w:p w:rsidR="00630966" w:rsidRPr="008134EC" w:rsidRDefault="00630966" w:rsidP="008134EC">
            <w:pPr>
              <w:pStyle w:val="a0"/>
              <w:numPr>
                <w:ilvl w:val="0"/>
                <w:numId w:val="9"/>
              </w:numPr>
              <w:bidi/>
              <w:spacing w:line="360" w:lineRule="auto"/>
              <w:jc w:val="both"/>
              <w:rPr>
                <w:rFonts w:ascii="David" w:hAnsi="David" w:cs="David"/>
                <w:sz w:val="24"/>
                <w:szCs w:val="24"/>
              </w:rPr>
            </w:pPr>
            <w:r w:rsidRPr="008134EC">
              <w:rPr>
                <w:rFonts w:ascii="David" w:hAnsi="David" w:cs="David"/>
                <w:sz w:val="24"/>
                <w:szCs w:val="24"/>
                <w:rtl/>
              </w:rPr>
              <w:lastRenderedPageBreak/>
              <w:t>אנא הוספו לסעיף 9.2.5 (העוסק בהפסקת ההתקשרות עם הזוכה) את הסעיף הבא: "החלפת הפסיכולוג הראשי במהלך השנה הראשונה להפעלת המכרז בדמות המקבלת ציון נמוך יותר באמות המידה"</w:t>
            </w:r>
          </w:p>
          <w:p w:rsidR="00630966" w:rsidRPr="008134EC" w:rsidRDefault="00630966" w:rsidP="008134EC">
            <w:pPr>
              <w:pStyle w:val="a0"/>
              <w:numPr>
                <w:ilvl w:val="0"/>
                <w:numId w:val="9"/>
              </w:numPr>
              <w:bidi/>
              <w:spacing w:line="360" w:lineRule="auto"/>
              <w:jc w:val="both"/>
              <w:rPr>
                <w:rFonts w:ascii="David" w:hAnsi="David" w:cs="David"/>
                <w:sz w:val="24"/>
                <w:szCs w:val="24"/>
                <w:rtl/>
              </w:rPr>
            </w:pPr>
            <w:r w:rsidRPr="008134EC">
              <w:rPr>
                <w:rFonts w:ascii="David" w:hAnsi="David" w:cs="David"/>
                <w:sz w:val="24"/>
                <w:szCs w:val="24"/>
                <w:rtl/>
              </w:rPr>
              <w:t xml:space="preserve">לאור חשיבות התפקיד של הפסיכולוג הראשי כמפורט לעיל, מבוקש כי בהצהרת המציע המופיעה בנספח,    יצהיר  הפסיכולוג הראשי המיועד כי מודע לתפקיד שאליו הוא הוגש כמפורט בסעיף 4.12.4 למכרז וכי הוא מתחייב לעבוד בו בהיקף השעות הנדרש בהתאם לאמור במסמכי המכרז,  דהיינו היקף של כ- 30 שעות שבועיות, בכל חודש, כאשר במצבי חירום ייתכן והיקף השעות שיידרש יהיה אף מעבר להערכה כאמור.  </w:t>
            </w:r>
          </w:p>
          <w:p w:rsidR="00630966" w:rsidRPr="008134EC" w:rsidRDefault="00630966" w:rsidP="008134EC">
            <w:pPr>
              <w:pStyle w:val="a0"/>
              <w:numPr>
                <w:ilvl w:val="0"/>
                <w:numId w:val="9"/>
              </w:numPr>
              <w:bidi/>
              <w:spacing w:line="360" w:lineRule="auto"/>
              <w:jc w:val="both"/>
              <w:rPr>
                <w:rFonts w:ascii="David" w:hAnsi="David" w:cs="David"/>
                <w:sz w:val="24"/>
                <w:szCs w:val="24"/>
                <w:rtl/>
              </w:rPr>
            </w:pPr>
            <w:r w:rsidRPr="008134EC">
              <w:rPr>
                <w:rFonts w:ascii="David" w:hAnsi="David" w:cs="David"/>
                <w:sz w:val="24"/>
                <w:szCs w:val="24"/>
                <w:rtl/>
              </w:rPr>
              <w:t>כמוכן, מבוקש כי ההצהרה של המועמד לתפקיד הפסיכולוג תהא חתומה ומאומתת ע"י עו"ד.</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tl/>
              </w:rPr>
            </w:pPr>
            <w:r w:rsidRPr="008134EC">
              <w:rPr>
                <w:rFonts w:ascii="David" w:hAnsi="David" w:cs="David"/>
                <w:color w:val="000000"/>
                <w:sz w:val="24"/>
                <w:szCs w:val="24"/>
                <w:rtl/>
              </w:rPr>
              <w:t>מענה</w:t>
            </w:r>
          </w:p>
        </w:tc>
        <w:tc>
          <w:tcPr>
            <w:tcW w:w="6767" w:type="dxa"/>
            <w:tcBorders>
              <w:bottom w:val="single" w:sz="12" w:space="0" w:color="auto"/>
            </w:tcBorders>
            <w:vAlign w:val="center"/>
          </w:tcPr>
          <w:p w:rsidR="00B12DEA" w:rsidRPr="008134EC" w:rsidRDefault="00B12DEA"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לתשומת לב המציעים לשינוי</w:t>
            </w:r>
            <w:r w:rsidR="003E768B">
              <w:rPr>
                <w:rFonts w:ascii="David" w:hAnsi="David" w:cs="David" w:hint="cs"/>
                <w:b/>
                <w:bCs/>
                <w:color w:val="FF0000"/>
                <w:sz w:val="24"/>
                <w:szCs w:val="24"/>
                <w:u w:val="single"/>
                <w:rtl/>
              </w:rPr>
              <w:t xml:space="preserve"> </w:t>
            </w:r>
            <w:r w:rsidRPr="008134EC">
              <w:rPr>
                <w:rFonts w:ascii="David" w:hAnsi="David" w:cs="David"/>
                <w:b/>
                <w:bCs/>
                <w:color w:val="FF0000"/>
                <w:sz w:val="24"/>
                <w:szCs w:val="24"/>
                <w:u w:val="single"/>
                <w:rtl/>
              </w:rPr>
              <w:t xml:space="preserve">סעיף 13.4 </w:t>
            </w:r>
            <w:r w:rsidR="00C1038F">
              <w:rPr>
                <w:rFonts w:ascii="David" w:hAnsi="David" w:cs="David" w:hint="cs"/>
                <w:b/>
                <w:bCs/>
                <w:color w:val="FF0000"/>
                <w:sz w:val="24"/>
                <w:szCs w:val="24"/>
                <w:u w:val="single"/>
                <w:rtl/>
              </w:rPr>
              <w:t xml:space="preserve"> להסכם (נספח ט"ו למכרז) </w:t>
            </w:r>
            <w:r w:rsidRPr="008134EC">
              <w:rPr>
                <w:rFonts w:ascii="David" w:hAnsi="David" w:cs="David"/>
                <w:b/>
                <w:bCs/>
                <w:color w:val="FF0000"/>
                <w:sz w:val="24"/>
                <w:szCs w:val="24"/>
                <w:u w:val="single"/>
                <w:rtl/>
              </w:rPr>
              <w:t>הנוגע לפיצויים מוסכמים.</w:t>
            </w:r>
          </w:p>
          <w:p w:rsidR="00B12DEA" w:rsidRPr="008134EC" w:rsidRDefault="00B12DEA" w:rsidP="008134EC">
            <w:pPr>
              <w:tabs>
                <w:tab w:val="left" w:pos="1239"/>
              </w:tabs>
              <w:bidi/>
              <w:spacing w:line="360" w:lineRule="auto"/>
              <w:ind w:left="351" w:hanging="351"/>
              <w:jc w:val="both"/>
              <w:rPr>
                <w:rFonts w:ascii="David" w:hAnsi="David" w:cs="David"/>
                <w:b/>
                <w:bCs/>
                <w:color w:val="FF0000"/>
                <w:sz w:val="24"/>
                <w:szCs w:val="24"/>
                <w:u w:val="single"/>
                <w:rtl/>
              </w:rPr>
            </w:pPr>
            <w:r w:rsidRPr="008134EC">
              <w:rPr>
                <w:rFonts w:ascii="David" w:hAnsi="David" w:cs="David"/>
                <w:b/>
                <w:bCs/>
                <w:color w:val="FF0000"/>
                <w:sz w:val="24"/>
                <w:szCs w:val="24"/>
                <w:u w:val="single"/>
                <w:rtl/>
              </w:rPr>
              <w:t>יש לעיין בנוסח המכרז העדכני ובשינויים שבוצעו וסומנו באדום.</w:t>
            </w:r>
          </w:p>
          <w:p w:rsidR="00BC406E" w:rsidRPr="00B22E5C" w:rsidRDefault="00BC406E" w:rsidP="008134EC">
            <w:pPr>
              <w:bidi/>
              <w:spacing w:line="360" w:lineRule="auto"/>
              <w:jc w:val="both"/>
              <w:rPr>
                <w:rFonts w:ascii="David" w:hAnsi="David" w:cs="David"/>
                <w:b/>
                <w:bCs/>
                <w:color w:val="FF0000"/>
                <w:sz w:val="24"/>
                <w:szCs w:val="24"/>
                <w:rtl/>
              </w:rPr>
            </w:pPr>
            <w:r w:rsidRPr="008134EC">
              <w:rPr>
                <w:rFonts w:ascii="David" w:hAnsi="David" w:cs="David"/>
                <w:color w:val="FF0000"/>
                <w:sz w:val="24"/>
                <w:szCs w:val="24"/>
                <w:rtl/>
              </w:rPr>
              <w:t xml:space="preserve">א. </w:t>
            </w:r>
            <w:r w:rsidR="00063A1E" w:rsidRPr="008134EC">
              <w:rPr>
                <w:rFonts w:ascii="David" w:hAnsi="David" w:cs="David"/>
                <w:color w:val="FF0000"/>
                <w:sz w:val="24"/>
                <w:szCs w:val="24"/>
                <w:rtl/>
              </w:rPr>
              <w:t>ראה סעיף</w:t>
            </w:r>
            <w:r w:rsidR="00690740">
              <w:rPr>
                <w:rFonts w:ascii="David" w:hAnsi="David" w:cs="David" w:hint="cs"/>
                <w:color w:val="FF0000"/>
                <w:sz w:val="24"/>
                <w:szCs w:val="24"/>
                <w:rtl/>
              </w:rPr>
              <w:t xml:space="preserve"> </w:t>
            </w:r>
            <w:r w:rsidR="00063A1E" w:rsidRPr="008134EC">
              <w:rPr>
                <w:rFonts w:ascii="David" w:hAnsi="David" w:cs="David"/>
                <w:color w:val="FF0000"/>
                <w:sz w:val="24"/>
                <w:szCs w:val="24"/>
                <w:rtl/>
              </w:rPr>
              <w:t>7.5</w:t>
            </w:r>
            <w:r w:rsidR="00690740">
              <w:rPr>
                <w:rFonts w:ascii="David" w:hAnsi="David" w:cs="David" w:hint="cs"/>
                <w:color w:val="FF0000"/>
                <w:sz w:val="24"/>
                <w:szCs w:val="24"/>
                <w:rtl/>
              </w:rPr>
              <w:t xml:space="preserve"> למכרז</w:t>
            </w:r>
            <w:r w:rsidR="00063A1E" w:rsidRPr="008134EC">
              <w:rPr>
                <w:rFonts w:ascii="David" w:hAnsi="David" w:cs="David"/>
                <w:color w:val="FF0000"/>
                <w:sz w:val="24"/>
                <w:szCs w:val="24"/>
                <w:rtl/>
              </w:rPr>
              <w:t xml:space="preserve">. בנוסף, </w:t>
            </w:r>
            <w:r w:rsidR="00063A1E" w:rsidRPr="00C1038F">
              <w:rPr>
                <w:rFonts w:ascii="David" w:hAnsi="David" w:cs="David"/>
                <w:b/>
                <w:bCs/>
                <w:color w:val="FF0000"/>
                <w:sz w:val="24"/>
                <w:szCs w:val="24"/>
                <w:rtl/>
              </w:rPr>
              <w:t>סעיף 13.4</w:t>
            </w:r>
            <w:r w:rsidR="00B22E5C" w:rsidRPr="00C1038F">
              <w:rPr>
                <w:rFonts w:ascii="David" w:hAnsi="David" w:cs="David" w:hint="cs"/>
                <w:b/>
                <w:bCs/>
                <w:color w:val="FF0000"/>
                <w:sz w:val="24"/>
                <w:szCs w:val="24"/>
                <w:rtl/>
              </w:rPr>
              <w:t xml:space="preserve"> להסכם ההתקשרות</w:t>
            </w:r>
            <w:r w:rsidR="00B22E5C">
              <w:rPr>
                <w:rFonts w:ascii="David" w:hAnsi="David" w:cs="David" w:hint="cs"/>
                <w:color w:val="FF0000"/>
                <w:sz w:val="24"/>
                <w:szCs w:val="24"/>
                <w:rtl/>
              </w:rPr>
              <w:t xml:space="preserve"> (נספח ט"ו) </w:t>
            </w:r>
            <w:r w:rsidRPr="008134EC">
              <w:rPr>
                <w:rFonts w:ascii="David" w:hAnsi="David" w:cs="David"/>
                <w:color w:val="FF0000"/>
                <w:sz w:val="24"/>
                <w:szCs w:val="24"/>
                <w:rtl/>
              </w:rPr>
              <w:t xml:space="preserve">המתייחס לאירועים בהם יוטל פיצוי מוסכם </w:t>
            </w:r>
            <w:r w:rsidRPr="00C1038F">
              <w:rPr>
                <w:rFonts w:ascii="David" w:hAnsi="David" w:cs="David"/>
                <w:b/>
                <w:bCs/>
                <w:color w:val="FF0000"/>
                <w:sz w:val="24"/>
                <w:szCs w:val="24"/>
                <w:rtl/>
              </w:rPr>
              <w:t>יתוקן</w:t>
            </w:r>
            <w:r w:rsidRPr="008134EC">
              <w:rPr>
                <w:rFonts w:ascii="David" w:hAnsi="David" w:cs="David"/>
                <w:color w:val="FF0000"/>
                <w:sz w:val="24"/>
                <w:szCs w:val="24"/>
                <w:rtl/>
              </w:rPr>
              <w:t xml:space="preserve"> –</w:t>
            </w:r>
            <w:r w:rsidR="00C12EF8" w:rsidRPr="008134EC">
              <w:rPr>
                <w:rFonts w:ascii="David" w:hAnsi="David" w:cs="David"/>
                <w:color w:val="FF0000"/>
                <w:sz w:val="24"/>
                <w:szCs w:val="24"/>
                <w:rtl/>
              </w:rPr>
              <w:t xml:space="preserve"> </w:t>
            </w:r>
            <w:r w:rsidR="00C12EF8" w:rsidRPr="00B22E5C">
              <w:rPr>
                <w:rFonts w:ascii="David" w:hAnsi="David" w:cs="David"/>
                <w:b/>
                <w:bCs/>
                <w:color w:val="FF0000"/>
                <w:sz w:val="24"/>
                <w:szCs w:val="24"/>
                <w:rtl/>
              </w:rPr>
              <w:t>סכום הקיזוז</w:t>
            </w:r>
            <w:r w:rsidRPr="00B22E5C">
              <w:rPr>
                <w:rFonts w:ascii="David" w:hAnsi="David" w:cs="David"/>
                <w:b/>
                <w:bCs/>
                <w:color w:val="FF0000"/>
                <w:sz w:val="24"/>
                <w:szCs w:val="24"/>
                <w:rtl/>
              </w:rPr>
              <w:t xml:space="preserve"> המתוקן יעמוד על סך של 200,000 ₪.   </w:t>
            </w:r>
          </w:p>
          <w:p w:rsidR="00E25CAC" w:rsidRPr="008134EC" w:rsidRDefault="00E25CAC"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ב. </w:t>
            </w:r>
            <w:r w:rsidR="00063A1E" w:rsidRPr="008134EC">
              <w:rPr>
                <w:rFonts w:ascii="David" w:hAnsi="David" w:cs="David"/>
                <w:color w:val="FF0000"/>
                <w:sz w:val="24"/>
                <w:szCs w:val="24"/>
                <w:rtl/>
              </w:rPr>
              <w:t>לא יבוצע שינוי בנוסח סעיף 9.2.5.</w:t>
            </w:r>
          </w:p>
          <w:p w:rsidR="00630966" w:rsidRPr="008134EC" w:rsidRDefault="0063096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 xml:space="preserve">ג. </w:t>
            </w:r>
            <w:r w:rsidR="00063A1E" w:rsidRPr="008134EC">
              <w:rPr>
                <w:rFonts w:ascii="David" w:hAnsi="David" w:cs="David"/>
                <w:color w:val="FF0000"/>
                <w:sz w:val="24"/>
                <w:szCs w:val="24"/>
                <w:rtl/>
              </w:rPr>
              <w:t xml:space="preserve">לא יבוצע שינוי במסמכי המכרז. מועמד למלא תפקיד במכרז נדרש לחתום על נספח ה'2. </w:t>
            </w:r>
          </w:p>
          <w:p w:rsidR="00630966" w:rsidRPr="008134EC" w:rsidRDefault="00630966" w:rsidP="008134EC">
            <w:pPr>
              <w:bidi/>
              <w:spacing w:line="360" w:lineRule="auto"/>
              <w:jc w:val="both"/>
              <w:rPr>
                <w:rFonts w:ascii="David" w:hAnsi="David" w:cs="David"/>
                <w:color w:val="FF0000"/>
                <w:sz w:val="24"/>
                <w:szCs w:val="24"/>
                <w:rtl/>
              </w:rPr>
            </w:pPr>
            <w:r w:rsidRPr="008134EC">
              <w:rPr>
                <w:rFonts w:ascii="David" w:hAnsi="David" w:cs="David"/>
                <w:color w:val="FF0000"/>
                <w:sz w:val="24"/>
                <w:szCs w:val="24"/>
                <w:rtl/>
              </w:rPr>
              <w:t>ד. אין שינוי</w:t>
            </w:r>
            <w:r w:rsidR="00063A1E" w:rsidRPr="008134EC">
              <w:rPr>
                <w:rFonts w:ascii="David" w:hAnsi="David" w:cs="David"/>
                <w:color w:val="FF0000"/>
                <w:sz w:val="24"/>
                <w:szCs w:val="24"/>
                <w:rtl/>
              </w:rPr>
              <w:t xml:space="preserve"> בנוסח המכרז.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Pr>
            </w:pPr>
            <w:r w:rsidRPr="008134EC">
              <w:rPr>
                <w:rFonts w:ascii="David" w:hAnsi="David" w:cs="David"/>
                <w:color w:val="000000"/>
                <w:sz w:val="24"/>
                <w:szCs w:val="24"/>
                <w:rtl/>
              </w:rPr>
              <w:t>13</w:t>
            </w:r>
          </w:p>
        </w:tc>
        <w:tc>
          <w:tcPr>
            <w:tcW w:w="6767" w:type="dxa"/>
            <w:tcBorders>
              <w:top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tl/>
              </w:rPr>
            </w:pPr>
            <w:r w:rsidRPr="008134EC">
              <w:rPr>
                <w:rFonts w:ascii="David" w:hAnsi="David" w:cs="David"/>
                <w:color w:val="000000"/>
                <w:sz w:val="24"/>
                <w:szCs w:val="24"/>
                <w:rtl/>
              </w:rPr>
              <w:t>נבקש מועד נוסף לשאלות הבהרה</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tl/>
              </w:rPr>
            </w:pPr>
            <w:r w:rsidRPr="008134EC">
              <w:rPr>
                <w:rFonts w:ascii="David" w:hAnsi="David" w:cs="David"/>
                <w:color w:val="000000"/>
                <w:sz w:val="24"/>
                <w:szCs w:val="24"/>
                <w:rtl/>
              </w:rPr>
              <w:t>מענה</w:t>
            </w:r>
          </w:p>
        </w:tc>
        <w:tc>
          <w:tcPr>
            <w:tcW w:w="6767" w:type="dxa"/>
            <w:tcBorders>
              <w:bottom w:val="single" w:sz="12" w:space="0" w:color="auto"/>
            </w:tcBorders>
            <w:vAlign w:val="center"/>
          </w:tcPr>
          <w:p w:rsidR="00630966" w:rsidRPr="008134EC" w:rsidRDefault="00953352" w:rsidP="008134EC">
            <w:pPr>
              <w:bidi/>
              <w:spacing w:line="360" w:lineRule="auto"/>
              <w:jc w:val="both"/>
              <w:rPr>
                <w:rFonts w:ascii="David" w:hAnsi="David" w:cs="David"/>
                <w:color w:val="000000"/>
                <w:sz w:val="24"/>
                <w:szCs w:val="24"/>
                <w:rtl/>
              </w:rPr>
            </w:pPr>
            <w:r w:rsidRPr="008134EC">
              <w:rPr>
                <w:rFonts w:ascii="David" w:hAnsi="David" w:cs="David"/>
                <w:color w:val="FF0000"/>
                <w:sz w:val="24"/>
                <w:szCs w:val="24"/>
                <w:rtl/>
              </w:rPr>
              <w:t xml:space="preserve">לא יבוצע שינוי בעניין. </w:t>
            </w:r>
            <w:r w:rsidR="00630966" w:rsidRPr="008134EC">
              <w:rPr>
                <w:rFonts w:ascii="David" w:hAnsi="David" w:cs="David"/>
                <w:color w:val="FF0000"/>
                <w:sz w:val="24"/>
                <w:szCs w:val="24"/>
                <w:rtl/>
              </w:rPr>
              <w:t xml:space="preserve"> </w:t>
            </w:r>
          </w:p>
        </w:tc>
      </w:tr>
      <w:tr w:rsidR="00630966" w:rsidRPr="008134EC" w:rsidTr="00630966">
        <w:tc>
          <w:tcPr>
            <w:tcW w:w="1031" w:type="dxa"/>
            <w:tcBorders>
              <w:top w:val="single" w:sz="12" w:space="0" w:color="auto"/>
            </w:tcBorders>
          </w:tcPr>
          <w:p w:rsidR="00630966" w:rsidRPr="008134EC" w:rsidRDefault="00630966" w:rsidP="008134EC">
            <w:pPr>
              <w:pStyle w:val="a0"/>
              <w:numPr>
                <w:ilvl w:val="0"/>
                <w:numId w:val="1"/>
              </w:numPr>
              <w:bidi/>
              <w:spacing w:line="360" w:lineRule="auto"/>
              <w:jc w:val="both"/>
              <w:rPr>
                <w:rFonts w:ascii="David" w:hAnsi="David" w:cs="David"/>
                <w:sz w:val="24"/>
                <w:szCs w:val="24"/>
                <w:rtl/>
              </w:rPr>
            </w:pPr>
          </w:p>
        </w:tc>
        <w:tc>
          <w:tcPr>
            <w:tcW w:w="987" w:type="dxa"/>
            <w:tcBorders>
              <w:top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tl/>
              </w:rPr>
            </w:pPr>
            <w:r w:rsidRPr="008134EC">
              <w:rPr>
                <w:rFonts w:ascii="David" w:hAnsi="David" w:cs="David"/>
                <w:color w:val="000000"/>
                <w:sz w:val="24"/>
                <w:szCs w:val="24"/>
                <w:rtl/>
              </w:rPr>
              <w:t>כללי</w:t>
            </w:r>
          </w:p>
        </w:tc>
        <w:tc>
          <w:tcPr>
            <w:tcW w:w="6767" w:type="dxa"/>
            <w:tcBorders>
              <w:top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tl/>
              </w:rPr>
            </w:pPr>
            <w:r w:rsidRPr="008134EC">
              <w:rPr>
                <w:rFonts w:ascii="David" w:hAnsi="David" w:cs="David"/>
                <w:color w:val="000000"/>
                <w:sz w:val="24"/>
                <w:szCs w:val="24"/>
                <w:rtl/>
              </w:rPr>
              <w:t>בכדי להקל עלינו את כתיבת ההצעה, נבקש לקבל את מסמכי המכרז בפורמט וורד</w:t>
            </w:r>
          </w:p>
        </w:tc>
      </w:tr>
      <w:tr w:rsidR="00630966" w:rsidRPr="008134EC" w:rsidTr="00630966">
        <w:tc>
          <w:tcPr>
            <w:tcW w:w="1031" w:type="dxa"/>
            <w:tcBorders>
              <w:bottom w:val="single" w:sz="12" w:space="0" w:color="auto"/>
            </w:tcBorders>
          </w:tcPr>
          <w:p w:rsidR="00630966" w:rsidRPr="008134EC" w:rsidRDefault="00630966" w:rsidP="008134EC">
            <w:pPr>
              <w:pStyle w:val="a0"/>
              <w:bidi/>
              <w:spacing w:line="360" w:lineRule="auto"/>
              <w:ind w:left="360"/>
              <w:jc w:val="both"/>
              <w:rPr>
                <w:rFonts w:ascii="David" w:hAnsi="David" w:cs="David"/>
                <w:sz w:val="24"/>
                <w:szCs w:val="24"/>
                <w:rtl/>
              </w:rPr>
            </w:pPr>
          </w:p>
        </w:tc>
        <w:tc>
          <w:tcPr>
            <w:tcW w:w="987" w:type="dxa"/>
            <w:tcBorders>
              <w:bottom w:val="single" w:sz="12" w:space="0" w:color="auto"/>
            </w:tcBorders>
            <w:vAlign w:val="center"/>
          </w:tcPr>
          <w:p w:rsidR="00630966" w:rsidRPr="008134EC" w:rsidRDefault="00630966" w:rsidP="008134EC">
            <w:pPr>
              <w:bidi/>
              <w:spacing w:line="360" w:lineRule="auto"/>
              <w:jc w:val="both"/>
              <w:rPr>
                <w:rFonts w:ascii="David" w:hAnsi="David" w:cs="David"/>
                <w:color w:val="000000"/>
                <w:sz w:val="24"/>
                <w:szCs w:val="24"/>
                <w:rtl/>
              </w:rPr>
            </w:pPr>
            <w:r w:rsidRPr="008134EC">
              <w:rPr>
                <w:rFonts w:ascii="David" w:hAnsi="David" w:cs="David"/>
                <w:color w:val="000000"/>
                <w:sz w:val="24"/>
                <w:szCs w:val="24"/>
                <w:rtl/>
              </w:rPr>
              <w:t>מענה</w:t>
            </w:r>
          </w:p>
        </w:tc>
        <w:tc>
          <w:tcPr>
            <w:tcW w:w="6767" w:type="dxa"/>
            <w:tcBorders>
              <w:bottom w:val="single" w:sz="12" w:space="0" w:color="auto"/>
            </w:tcBorders>
            <w:vAlign w:val="center"/>
          </w:tcPr>
          <w:p w:rsidR="00630966" w:rsidRPr="008134EC" w:rsidRDefault="00953352" w:rsidP="008134EC">
            <w:pPr>
              <w:bidi/>
              <w:spacing w:line="360" w:lineRule="auto"/>
              <w:jc w:val="both"/>
              <w:rPr>
                <w:rFonts w:ascii="David" w:hAnsi="David" w:cs="David"/>
                <w:color w:val="000000"/>
                <w:sz w:val="24"/>
                <w:szCs w:val="24"/>
                <w:rtl/>
              </w:rPr>
            </w:pPr>
            <w:r w:rsidRPr="008134EC">
              <w:rPr>
                <w:rFonts w:ascii="David" w:hAnsi="David" w:cs="David"/>
                <w:color w:val="FF0000"/>
                <w:sz w:val="24"/>
                <w:szCs w:val="24"/>
                <w:rtl/>
              </w:rPr>
              <w:t>מחשש לביצוע שינויים על גבי ה</w:t>
            </w:r>
            <w:r w:rsidR="00B71C05" w:rsidRPr="008134EC">
              <w:rPr>
                <w:rFonts w:ascii="David" w:hAnsi="David" w:cs="David"/>
                <w:color w:val="FF0000"/>
                <w:sz w:val="24"/>
                <w:szCs w:val="24"/>
                <w:rtl/>
              </w:rPr>
              <w:t xml:space="preserve">קובץ </w:t>
            </w:r>
            <w:r w:rsidRPr="008134EC">
              <w:rPr>
                <w:rFonts w:ascii="David" w:hAnsi="David" w:cs="David"/>
                <w:color w:val="FF0000"/>
                <w:sz w:val="24"/>
                <w:szCs w:val="24"/>
                <w:rtl/>
              </w:rPr>
              <w:t xml:space="preserve"> – לא יישלח קובץ המכרז בפורמט </w:t>
            </w:r>
            <w:r w:rsidRPr="008134EC">
              <w:rPr>
                <w:rFonts w:ascii="David" w:hAnsi="David" w:cs="David"/>
                <w:color w:val="FF0000"/>
                <w:sz w:val="24"/>
                <w:szCs w:val="24"/>
              </w:rPr>
              <w:t>WORD</w:t>
            </w:r>
            <w:r w:rsidRPr="008134EC">
              <w:rPr>
                <w:rFonts w:ascii="David" w:hAnsi="David" w:cs="David"/>
                <w:color w:val="FF0000"/>
                <w:sz w:val="24"/>
                <w:szCs w:val="24"/>
                <w:rtl/>
              </w:rPr>
              <w:t xml:space="preserve">. </w:t>
            </w:r>
          </w:p>
        </w:tc>
      </w:tr>
    </w:tbl>
    <w:p w:rsidR="00160FE3" w:rsidRDefault="00160FE3" w:rsidP="008134EC">
      <w:pPr>
        <w:bidi/>
        <w:spacing w:line="360" w:lineRule="auto"/>
        <w:jc w:val="both"/>
        <w:rPr>
          <w:rFonts w:ascii="David" w:hAnsi="David" w:cs="David"/>
          <w:rtl/>
        </w:rPr>
      </w:pPr>
    </w:p>
    <w:p w:rsidR="007B634C" w:rsidRDefault="007B634C" w:rsidP="007B634C">
      <w:pPr>
        <w:bidi/>
        <w:spacing w:line="360" w:lineRule="auto"/>
        <w:ind w:left="-341" w:right="-284"/>
        <w:jc w:val="both"/>
        <w:rPr>
          <w:rFonts w:ascii="David" w:hAnsi="David" w:cs="David"/>
          <w:b/>
          <w:bCs/>
          <w:color w:val="FF0000"/>
          <w:sz w:val="24"/>
          <w:szCs w:val="24"/>
          <w:rtl/>
        </w:rPr>
      </w:pPr>
      <w:r>
        <w:rPr>
          <w:rFonts w:ascii="David" w:hAnsi="David" w:cs="David" w:hint="cs"/>
          <w:b/>
          <w:bCs/>
          <w:color w:val="FF0000"/>
          <w:sz w:val="24"/>
          <w:szCs w:val="24"/>
          <w:rtl/>
        </w:rPr>
        <w:t>תשומת לב המציעים לכך שמשקולות המכרז שונו באופן הבא:</w:t>
      </w:r>
    </w:p>
    <w:p w:rsidR="007B634C" w:rsidRDefault="007B634C" w:rsidP="007B634C">
      <w:pPr>
        <w:bidi/>
        <w:spacing w:line="360" w:lineRule="auto"/>
        <w:ind w:left="-341" w:right="-284"/>
        <w:jc w:val="both"/>
        <w:rPr>
          <w:rFonts w:ascii="David" w:hAnsi="David" w:cs="David"/>
          <w:b/>
          <w:bCs/>
          <w:color w:val="FF0000"/>
          <w:sz w:val="24"/>
          <w:szCs w:val="24"/>
          <w:rtl/>
        </w:rPr>
      </w:pPr>
      <w:r>
        <w:rPr>
          <w:rFonts w:ascii="David" w:hAnsi="David" w:cs="David" w:hint="cs"/>
          <w:b/>
          <w:bCs/>
          <w:color w:val="FF0000"/>
          <w:sz w:val="24"/>
          <w:szCs w:val="24"/>
          <w:rtl/>
        </w:rPr>
        <w:t>אמות מידה</w:t>
      </w:r>
      <w:r w:rsidR="00974A57">
        <w:rPr>
          <w:rFonts w:ascii="David" w:hAnsi="David" w:cs="David" w:hint="cs"/>
          <w:b/>
          <w:bCs/>
          <w:color w:val="FF0000"/>
          <w:sz w:val="24"/>
          <w:szCs w:val="24"/>
          <w:rtl/>
        </w:rPr>
        <w:t xml:space="preserve"> (מדדי איכות)</w:t>
      </w:r>
      <w:bookmarkStart w:id="2" w:name="_GoBack"/>
      <w:bookmarkEnd w:id="2"/>
      <w:r>
        <w:rPr>
          <w:rFonts w:ascii="David" w:hAnsi="David" w:cs="David" w:hint="cs"/>
          <w:b/>
          <w:bCs/>
          <w:color w:val="FF0000"/>
          <w:sz w:val="24"/>
          <w:szCs w:val="24"/>
          <w:rtl/>
        </w:rPr>
        <w:t xml:space="preserve"> </w:t>
      </w:r>
      <w:r>
        <w:rPr>
          <w:rFonts w:ascii="David" w:hAnsi="David" w:cs="David"/>
          <w:b/>
          <w:bCs/>
          <w:color w:val="FF0000"/>
          <w:sz w:val="24"/>
          <w:szCs w:val="24"/>
          <w:rtl/>
        </w:rPr>
        <w:t>–</w:t>
      </w:r>
      <w:r>
        <w:rPr>
          <w:rFonts w:ascii="David" w:hAnsi="David" w:cs="David" w:hint="cs"/>
          <w:b/>
          <w:bCs/>
          <w:color w:val="FF0000"/>
          <w:sz w:val="24"/>
          <w:szCs w:val="24"/>
          <w:rtl/>
        </w:rPr>
        <w:t xml:space="preserve"> 55%</w:t>
      </w:r>
    </w:p>
    <w:p w:rsidR="007B634C" w:rsidRDefault="007B634C" w:rsidP="007B634C">
      <w:pPr>
        <w:bidi/>
        <w:spacing w:line="360" w:lineRule="auto"/>
        <w:ind w:left="-341" w:right="-284"/>
        <w:jc w:val="both"/>
        <w:rPr>
          <w:rFonts w:ascii="David" w:hAnsi="David" w:cs="David"/>
          <w:b/>
          <w:bCs/>
          <w:color w:val="FF0000"/>
          <w:sz w:val="24"/>
          <w:szCs w:val="24"/>
          <w:rtl/>
        </w:rPr>
      </w:pPr>
      <w:r>
        <w:rPr>
          <w:rFonts w:ascii="David" w:hAnsi="David" w:cs="David" w:hint="cs"/>
          <w:b/>
          <w:bCs/>
          <w:color w:val="FF0000"/>
          <w:sz w:val="24"/>
          <w:szCs w:val="24"/>
          <w:rtl/>
        </w:rPr>
        <w:t xml:space="preserve">ראיון התרשמות </w:t>
      </w:r>
      <w:r>
        <w:rPr>
          <w:rFonts w:ascii="David" w:hAnsi="David" w:cs="David"/>
          <w:b/>
          <w:bCs/>
          <w:color w:val="FF0000"/>
          <w:sz w:val="24"/>
          <w:szCs w:val="24"/>
          <w:rtl/>
        </w:rPr>
        <w:t>–</w:t>
      </w:r>
      <w:r>
        <w:rPr>
          <w:rFonts w:ascii="David" w:hAnsi="David" w:cs="David" w:hint="cs"/>
          <w:b/>
          <w:bCs/>
          <w:color w:val="FF0000"/>
          <w:sz w:val="24"/>
          <w:szCs w:val="24"/>
          <w:rtl/>
        </w:rPr>
        <w:t xml:space="preserve"> 15%</w:t>
      </w:r>
    </w:p>
    <w:p w:rsidR="007B634C" w:rsidRPr="007B634C" w:rsidRDefault="007B634C" w:rsidP="007B634C">
      <w:pPr>
        <w:bidi/>
        <w:spacing w:line="360" w:lineRule="auto"/>
        <w:ind w:left="-341" w:right="-284"/>
        <w:jc w:val="both"/>
        <w:rPr>
          <w:rFonts w:ascii="David" w:hAnsi="David" w:cs="David"/>
          <w:b/>
          <w:bCs/>
          <w:color w:val="FF0000"/>
          <w:sz w:val="24"/>
          <w:szCs w:val="24"/>
          <w:rtl/>
        </w:rPr>
      </w:pPr>
      <w:r>
        <w:rPr>
          <w:rFonts w:ascii="David" w:hAnsi="David" w:cs="David" w:hint="cs"/>
          <w:b/>
          <w:bCs/>
          <w:color w:val="FF0000"/>
          <w:sz w:val="24"/>
          <w:szCs w:val="24"/>
          <w:rtl/>
        </w:rPr>
        <w:t xml:space="preserve">הצעת מחיר </w:t>
      </w:r>
      <w:r>
        <w:rPr>
          <w:rFonts w:ascii="David" w:hAnsi="David" w:cs="David"/>
          <w:b/>
          <w:bCs/>
          <w:color w:val="FF0000"/>
          <w:sz w:val="24"/>
          <w:szCs w:val="24"/>
          <w:rtl/>
        </w:rPr>
        <w:t>–</w:t>
      </w:r>
      <w:r>
        <w:rPr>
          <w:rFonts w:ascii="David" w:hAnsi="David" w:cs="David" w:hint="cs"/>
          <w:b/>
          <w:bCs/>
          <w:color w:val="FF0000"/>
          <w:sz w:val="24"/>
          <w:szCs w:val="24"/>
          <w:rtl/>
        </w:rPr>
        <w:t xml:space="preserve"> 30%</w:t>
      </w:r>
    </w:p>
    <w:sectPr w:rsidR="007B634C" w:rsidRPr="007B634C">
      <w:footerReference w:type="default" r:id="rId14"/>
      <w:pgSz w:w="12240" w:h="15840"/>
      <w:pgMar w:top="1440" w:right="1800" w:bottom="1440" w:left="180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28C275" w16cex:dateUtc="2022-11-23T14:0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295D" w:rsidRDefault="0034295D" w:rsidP="00FA7DDC">
      <w:pPr>
        <w:spacing w:after="0" w:line="240" w:lineRule="auto"/>
      </w:pPr>
      <w:r>
        <w:separator/>
      </w:r>
    </w:p>
  </w:endnote>
  <w:endnote w:type="continuationSeparator" w:id="0">
    <w:p w:rsidR="0034295D" w:rsidRDefault="0034295D" w:rsidP="00FA7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2896183"/>
      <w:docPartObj>
        <w:docPartGallery w:val="Page Numbers (Bottom of Page)"/>
        <w:docPartUnique/>
      </w:docPartObj>
    </w:sdtPr>
    <w:sdtEndPr/>
    <w:sdtContent>
      <w:p w:rsidR="007A0C08" w:rsidRDefault="007A0C08">
        <w:pPr>
          <w:pStyle w:val="af"/>
          <w:rPr>
            <w:cs/>
          </w:rPr>
        </w:pPr>
        <w:r>
          <w:fldChar w:fldCharType="begin"/>
        </w:r>
        <w:r>
          <w:rPr>
            <w:cs/>
          </w:rPr>
          <w:instrText>PAGE   \* MERGEFORMAT</w:instrText>
        </w:r>
        <w:r>
          <w:fldChar w:fldCharType="separate"/>
        </w:r>
        <w:r w:rsidR="0001335B" w:rsidRPr="0001335B">
          <w:rPr>
            <w:noProof/>
            <w:lang w:val="he-IL"/>
          </w:rPr>
          <w:t>2</w:t>
        </w:r>
        <w:r>
          <w:fldChar w:fldCharType="end"/>
        </w:r>
      </w:p>
    </w:sdtContent>
  </w:sdt>
  <w:p w:rsidR="00A87543" w:rsidRDefault="00A87543">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295D" w:rsidRDefault="0034295D" w:rsidP="00FA7DDC">
      <w:pPr>
        <w:spacing w:after="0" w:line="240" w:lineRule="auto"/>
      </w:pPr>
      <w:r>
        <w:separator/>
      </w:r>
    </w:p>
  </w:footnote>
  <w:footnote w:type="continuationSeparator" w:id="0">
    <w:p w:rsidR="0034295D" w:rsidRDefault="0034295D" w:rsidP="00FA7D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603FE"/>
    <w:multiLevelType w:val="hybridMultilevel"/>
    <w:tmpl w:val="1DC0C6BA"/>
    <w:lvl w:ilvl="0" w:tplc="8E62AA76">
      <w:start w:val="1"/>
      <w:numFmt w:val="hebrew1"/>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FB0DF5"/>
    <w:multiLevelType w:val="hybridMultilevel"/>
    <w:tmpl w:val="B6A800D0"/>
    <w:lvl w:ilvl="0" w:tplc="3EA6E992">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AEA5CBB"/>
    <w:multiLevelType w:val="hybridMultilevel"/>
    <w:tmpl w:val="36E2E342"/>
    <w:lvl w:ilvl="0" w:tplc="FD2E52F0">
      <w:start w:val="1"/>
      <w:numFmt w:val="hebrew1"/>
      <w:lvlText w:val="%1."/>
      <w:lvlJc w:val="center"/>
      <w:pPr>
        <w:ind w:left="720" w:hanging="360"/>
      </w:pPr>
      <w:rPr>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8060AC"/>
    <w:multiLevelType w:val="hybridMultilevel"/>
    <w:tmpl w:val="EBA84672"/>
    <w:lvl w:ilvl="0" w:tplc="9E907C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D71A2"/>
    <w:multiLevelType w:val="hybridMultilevel"/>
    <w:tmpl w:val="D728D3DE"/>
    <w:lvl w:ilvl="0" w:tplc="B94C26AC">
      <w:start w:val="1"/>
      <w:numFmt w:val="hebrew1"/>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 w15:restartNumberingAfterBreak="0">
    <w:nsid w:val="15627676"/>
    <w:multiLevelType w:val="hybridMultilevel"/>
    <w:tmpl w:val="272AE2EC"/>
    <w:lvl w:ilvl="0" w:tplc="45368CE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311044C"/>
    <w:multiLevelType w:val="hybridMultilevel"/>
    <w:tmpl w:val="4B767722"/>
    <w:lvl w:ilvl="0" w:tplc="B524DB82">
      <w:numFmt w:val="bullet"/>
      <w:lvlText w:val="-"/>
      <w:lvlJc w:val="left"/>
      <w:pPr>
        <w:ind w:left="384" w:hanging="360"/>
      </w:pPr>
      <w:rPr>
        <w:rFonts w:ascii="David" w:eastAsia="Calibri" w:hAnsi="David" w:cs="David" w:hint="default"/>
        <w:b/>
        <w:bCs w:val="0"/>
      </w:rPr>
    </w:lvl>
    <w:lvl w:ilvl="1" w:tplc="04090003">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7" w15:restartNumberingAfterBreak="0">
    <w:nsid w:val="28D81542"/>
    <w:multiLevelType w:val="hybridMultilevel"/>
    <w:tmpl w:val="02608C5E"/>
    <w:lvl w:ilvl="0" w:tplc="61F46A6A">
      <w:start w:val="1"/>
      <w:numFmt w:val="hebrew1"/>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2BC13FDD"/>
    <w:multiLevelType w:val="hybridMultilevel"/>
    <w:tmpl w:val="94A64760"/>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2745AB9"/>
    <w:multiLevelType w:val="hybridMultilevel"/>
    <w:tmpl w:val="06BA51C0"/>
    <w:lvl w:ilvl="0" w:tplc="0144F5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48A509C"/>
    <w:multiLevelType w:val="hybridMultilevel"/>
    <w:tmpl w:val="65D06B66"/>
    <w:lvl w:ilvl="0" w:tplc="055C0D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1F2287"/>
    <w:multiLevelType w:val="hybridMultilevel"/>
    <w:tmpl w:val="9B00CABE"/>
    <w:lvl w:ilvl="0" w:tplc="E542BDCA">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3EC140DE"/>
    <w:multiLevelType w:val="multilevel"/>
    <w:tmpl w:val="FB90637C"/>
    <w:lvl w:ilvl="0">
      <w:start w:val="1"/>
      <w:numFmt w:val="decimal"/>
      <w:pStyle w:val="1"/>
      <w:lvlText w:val="%1."/>
      <w:lvlJc w:val="left"/>
      <w:pPr>
        <w:ind w:left="360" w:hanging="360"/>
      </w:pPr>
      <w:rPr>
        <w:rFonts w:hint="default"/>
      </w:rPr>
    </w:lvl>
    <w:lvl w:ilvl="1">
      <w:start w:val="1"/>
      <w:numFmt w:val="decimal"/>
      <w:pStyle w:val="2"/>
      <w:isLgl/>
      <w:lvlText w:val="%1.%2"/>
      <w:lvlJc w:val="left"/>
      <w:pPr>
        <w:ind w:left="720" w:hanging="360"/>
      </w:pPr>
      <w:rPr>
        <w:rFonts w:hint="default"/>
      </w:rPr>
    </w:lvl>
    <w:lvl w:ilvl="2">
      <w:start w:val="1"/>
      <w:numFmt w:val="decimal"/>
      <w:isLgl/>
      <w:lvlText w:val="%1.%2.%3"/>
      <w:lvlJc w:val="left"/>
      <w:pPr>
        <w:ind w:left="1440" w:hanging="720"/>
      </w:pPr>
      <w:rPr>
        <w:rFonts w:ascii="David" w:hAnsi="David" w:cs="David" w:hint="default"/>
        <w:b/>
        <w:bCs/>
      </w:rPr>
    </w:lvl>
    <w:lvl w:ilvl="3">
      <w:start w:val="1"/>
      <w:numFmt w:val="decimal"/>
      <w:isLgl/>
      <w:lvlText w:val="%1.%2.%3.%4"/>
      <w:lvlJc w:val="left"/>
      <w:pPr>
        <w:ind w:left="2280" w:hanging="720"/>
      </w:pPr>
      <w:rPr>
        <w:rFonts w:hint="default"/>
        <w:b w:val="0"/>
        <w:bCs w:val="0"/>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3" w15:restartNumberingAfterBreak="0">
    <w:nsid w:val="468B7948"/>
    <w:multiLevelType w:val="hybridMultilevel"/>
    <w:tmpl w:val="107496D6"/>
    <w:lvl w:ilvl="0" w:tplc="4C18CCF2">
      <w:start w:val="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6A97464"/>
    <w:multiLevelType w:val="hybridMultilevel"/>
    <w:tmpl w:val="3AD8C29A"/>
    <w:lvl w:ilvl="0" w:tplc="81983D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8C1275"/>
    <w:multiLevelType w:val="hybridMultilevel"/>
    <w:tmpl w:val="419EC7CC"/>
    <w:lvl w:ilvl="0" w:tplc="8F005E6A">
      <w:start w:val="1"/>
      <w:numFmt w:val="decimal"/>
      <w:lvlText w:val="%1."/>
      <w:lvlJc w:val="left"/>
      <w:pPr>
        <w:ind w:left="360" w:hanging="360"/>
      </w:pPr>
      <w:rPr>
        <w:lang w:bidi="he-IL"/>
      </w:rPr>
    </w:lvl>
    <w:lvl w:ilvl="1" w:tplc="77D4992A">
      <w:start w:val="1"/>
      <w:numFmt w:val="hebrew1"/>
      <w:lvlText w:val="%2."/>
      <w:lvlJc w:val="left"/>
      <w:pPr>
        <w:ind w:left="1080" w:hanging="360"/>
      </w:pPr>
      <w:rPr>
        <w:rFonts w:hint="default"/>
        <w:color w:val="FF0000"/>
      </w:r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 w15:restartNumberingAfterBreak="0">
    <w:nsid w:val="560C5ADA"/>
    <w:multiLevelType w:val="hybridMultilevel"/>
    <w:tmpl w:val="D2A6D420"/>
    <w:lvl w:ilvl="0" w:tplc="06DA3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5623747"/>
    <w:multiLevelType w:val="hybridMultilevel"/>
    <w:tmpl w:val="D36C97B0"/>
    <w:lvl w:ilvl="0" w:tplc="B93CC6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12615D2"/>
    <w:multiLevelType w:val="hybridMultilevel"/>
    <w:tmpl w:val="AB7087BE"/>
    <w:lvl w:ilvl="0" w:tplc="B8AE9B6A">
      <w:start w:val="1"/>
      <w:numFmt w:val="hebrew1"/>
      <w:lvlText w:val="%1."/>
      <w:lvlJc w:val="left"/>
      <w:pPr>
        <w:ind w:left="720" w:hanging="360"/>
      </w:pPr>
      <w:rPr>
        <w:rFonts w:ascii="David" w:hAnsi="David" w:cs="David" w:hint="default"/>
        <w:color w:val="FF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3EA3C22"/>
    <w:multiLevelType w:val="hybridMultilevel"/>
    <w:tmpl w:val="9B00CABE"/>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5"/>
  </w:num>
  <w:num w:numId="2">
    <w:abstractNumId w:val="7"/>
  </w:num>
  <w:num w:numId="3">
    <w:abstractNumId w:val="11"/>
  </w:num>
  <w:num w:numId="4">
    <w:abstractNumId w:val="4"/>
  </w:num>
  <w:num w:numId="5">
    <w:abstractNumId w:val="19"/>
  </w:num>
  <w:num w:numId="6">
    <w:abstractNumId w:val="8"/>
  </w:num>
  <w:num w:numId="7">
    <w:abstractNumId w:val="5"/>
  </w:num>
  <w:num w:numId="8">
    <w:abstractNumId w:val="14"/>
  </w:num>
  <w:num w:numId="9">
    <w:abstractNumId w:val="9"/>
  </w:num>
  <w:num w:numId="10">
    <w:abstractNumId w:val="0"/>
  </w:num>
  <w:num w:numId="11">
    <w:abstractNumId w:val="17"/>
  </w:num>
  <w:num w:numId="12">
    <w:abstractNumId w:val="1"/>
  </w:num>
  <w:num w:numId="13">
    <w:abstractNumId w:val="2"/>
  </w:num>
  <w:num w:numId="14">
    <w:abstractNumId w:val="12"/>
  </w:num>
  <w:num w:numId="15">
    <w:abstractNumId w:val="13"/>
  </w:num>
  <w:num w:numId="16">
    <w:abstractNumId w:val="3"/>
  </w:num>
  <w:num w:numId="17">
    <w:abstractNumId w:val="10"/>
  </w:num>
  <w:num w:numId="18">
    <w:abstractNumId w:val="16"/>
  </w:num>
  <w:num w:numId="19">
    <w:abstractNumId w:val="18"/>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E40"/>
    <w:rsid w:val="00000D4D"/>
    <w:rsid w:val="0001335B"/>
    <w:rsid w:val="000255EA"/>
    <w:rsid w:val="00027DC4"/>
    <w:rsid w:val="00032637"/>
    <w:rsid w:val="00032FB4"/>
    <w:rsid w:val="00043C53"/>
    <w:rsid w:val="00043F42"/>
    <w:rsid w:val="000446B0"/>
    <w:rsid w:val="00050402"/>
    <w:rsid w:val="000614F9"/>
    <w:rsid w:val="00063646"/>
    <w:rsid w:val="00063A1E"/>
    <w:rsid w:val="000645BE"/>
    <w:rsid w:val="00064C28"/>
    <w:rsid w:val="000660AE"/>
    <w:rsid w:val="00072033"/>
    <w:rsid w:val="00072A22"/>
    <w:rsid w:val="00081BA4"/>
    <w:rsid w:val="00081F3C"/>
    <w:rsid w:val="00091808"/>
    <w:rsid w:val="00096D19"/>
    <w:rsid w:val="0009790D"/>
    <w:rsid w:val="000B3B43"/>
    <w:rsid w:val="000B5FA0"/>
    <w:rsid w:val="000C1CE1"/>
    <w:rsid w:val="000D0A5A"/>
    <w:rsid w:val="000D718E"/>
    <w:rsid w:val="000E1256"/>
    <w:rsid w:val="000E2A14"/>
    <w:rsid w:val="000E74FB"/>
    <w:rsid w:val="000F0E7B"/>
    <w:rsid w:val="000F1035"/>
    <w:rsid w:val="000F163E"/>
    <w:rsid w:val="000F3DD2"/>
    <w:rsid w:val="000F7DE2"/>
    <w:rsid w:val="00101A5E"/>
    <w:rsid w:val="00104F7F"/>
    <w:rsid w:val="00105B37"/>
    <w:rsid w:val="00112651"/>
    <w:rsid w:val="001244D1"/>
    <w:rsid w:val="001305A4"/>
    <w:rsid w:val="00130ED4"/>
    <w:rsid w:val="00141FEF"/>
    <w:rsid w:val="00143251"/>
    <w:rsid w:val="001444A1"/>
    <w:rsid w:val="00146F38"/>
    <w:rsid w:val="0015117F"/>
    <w:rsid w:val="00153AAD"/>
    <w:rsid w:val="00154326"/>
    <w:rsid w:val="00160FE3"/>
    <w:rsid w:val="00166705"/>
    <w:rsid w:val="001740BD"/>
    <w:rsid w:val="0017600A"/>
    <w:rsid w:val="001860F5"/>
    <w:rsid w:val="001A1F50"/>
    <w:rsid w:val="001A2CE4"/>
    <w:rsid w:val="001B0F97"/>
    <w:rsid w:val="001B2188"/>
    <w:rsid w:val="001B4E36"/>
    <w:rsid w:val="001B7EBA"/>
    <w:rsid w:val="001C0AD3"/>
    <w:rsid w:val="001C200B"/>
    <w:rsid w:val="001C2DCA"/>
    <w:rsid w:val="001D279D"/>
    <w:rsid w:val="001D2BF5"/>
    <w:rsid w:val="001D4BD1"/>
    <w:rsid w:val="001E1B2B"/>
    <w:rsid w:val="002035E7"/>
    <w:rsid w:val="00204801"/>
    <w:rsid w:val="00211EC6"/>
    <w:rsid w:val="00216E83"/>
    <w:rsid w:val="00221F34"/>
    <w:rsid w:val="00222A1D"/>
    <w:rsid w:val="00231014"/>
    <w:rsid w:val="00237602"/>
    <w:rsid w:val="002405F1"/>
    <w:rsid w:val="00250741"/>
    <w:rsid w:val="002517CE"/>
    <w:rsid w:val="00260900"/>
    <w:rsid w:val="002663F3"/>
    <w:rsid w:val="00285515"/>
    <w:rsid w:val="00285B7D"/>
    <w:rsid w:val="002907B7"/>
    <w:rsid w:val="002953DA"/>
    <w:rsid w:val="002B1FDE"/>
    <w:rsid w:val="002C411E"/>
    <w:rsid w:val="002D2614"/>
    <w:rsid w:val="002E066C"/>
    <w:rsid w:val="002E1245"/>
    <w:rsid w:val="002E3209"/>
    <w:rsid w:val="002F0D63"/>
    <w:rsid w:val="003052FB"/>
    <w:rsid w:val="00310F74"/>
    <w:rsid w:val="003112AB"/>
    <w:rsid w:val="00314378"/>
    <w:rsid w:val="00320D6D"/>
    <w:rsid w:val="003217F2"/>
    <w:rsid w:val="00331776"/>
    <w:rsid w:val="0034295D"/>
    <w:rsid w:val="003470D1"/>
    <w:rsid w:val="00350A4C"/>
    <w:rsid w:val="0035354F"/>
    <w:rsid w:val="003709A4"/>
    <w:rsid w:val="003757E1"/>
    <w:rsid w:val="00375D91"/>
    <w:rsid w:val="00377075"/>
    <w:rsid w:val="003912C9"/>
    <w:rsid w:val="00396B2D"/>
    <w:rsid w:val="003A69F4"/>
    <w:rsid w:val="003A6A9B"/>
    <w:rsid w:val="003C038D"/>
    <w:rsid w:val="003C312D"/>
    <w:rsid w:val="003C7166"/>
    <w:rsid w:val="003E768B"/>
    <w:rsid w:val="004001FB"/>
    <w:rsid w:val="0040350F"/>
    <w:rsid w:val="00422933"/>
    <w:rsid w:val="00424D1F"/>
    <w:rsid w:val="00427A5C"/>
    <w:rsid w:val="00430268"/>
    <w:rsid w:val="00431473"/>
    <w:rsid w:val="00432BB5"/>
    <w:rsid w:val="0043564E"/>
    <w:rsid w:val="00441098"/>
    <w:rsid w:val="004410AF"/>
    <w:rsid w:val="00441DA1"/>
    <w:rsid w:val="004420EB"/>
    <w:rsid w:val="00445DD1"/>
    <w:rsid w:val="00446404"/>
    <w:rsid w:val="00447CEE"/>
    <w:rsid w:val="00451325"/>
    <w:rsid w:val="004605C3"/>
    <w:rsid w:val="00474225"/>
    <w:rsid w:val="0049175F"/>
    <w:rsid w:val="00491ACD"/>
    <w:rsid w:val="004976A6"/>
    <w:rsid w:val="004A164F"/>
    <w:rsid w:val="004B3D68"/>
    <w:rsid w:val="004D0410"/>
    <w:rsid w:val="004D208D"/>
    <w:rsid w:val="004D4A35"/>
    <w:rsid w:val="004E59B9"/>
    <w:rsid w:val="004E5EAD"/>
    <w:rsid w:val="004F060E"/>
    <w:rsid w:val="004F11A0"/>
    <w:rsid w:val="004F2E40"/>
    <w:rsid w:val="004F4853"/>
    <w:rsid w:val="004F69C9"/>
    <w:rsid w:val="00507CCF"/>
    <w:rsid w:val="00511055"/>
    <w:rsid w:val="005158DB"/>
    <w:rsid w:val="005164B3"/>
    <w:rsid w:val="00521774"/>
    <w:rsid w:val="0053295C"/>
    <w:rsid w:val="0053483A"/>
    <w:rsid w:val="005350A7"/>
    <w:rsid w:val="005356DF"/>
    <w:rsid w:val="00535D05"/>
    <w:rsid w:val="00546880"/>
    <w:rsid w:val="00561806"/>
    <w:rsid w:val="00565AC2"/>
    <w:rsid w:val="00567C29"/>
    <w:rsid w:val="00576E7C"/>
    <w:rsid w:val="005833BC"/>
    <w:rsid w:val="005873DC"/>
    <w:rsid w:val="005925D7"/>
    <w:rsid w:val="00593DAD"/>
    <w:rsid w:val="00597D1D"/>
    <w:rsid w:val="005A112C"/>
    <w:rsid w:val="005A7AD2"/>
    <w:rsid w:val="005C1848"/>
    <w:rsid w:val="005D58D6"/>
    <w:rsid w:val="005E41F8"/>
    <w:rsid w:val="005F553C"/>
    <w:rsid w:val="005F6601"/>
    <w:rsid w:val="005F7A9F"/>
    <w:rsid w:val="006016CD"/>
    <w:rsid w:val="006259C9"/>
    <w:rsid w:val="00630966"/>
    <w:rsid w:val="006366AA"/>
    <w:rsid w:val="00644D5C"/>
    <w:rsid w:val="0064725A"/>
    <w:rsid w:val="00654DA2"/>
    <w:rsid w:val="00662E8E"/>
    <w:rsid w:val="00664E4E"/>
    <w:rsid w:val="0066664F"/>
    <w:rsid w:val="00666B29"/>
    <w:rsid w:val="006743F5"/>
    <w:rsid w:val="0067512C"/>
    <w:rsid w:val="00682B8D"/>
    <w:rsid w:val="00690740"/>
    <w:rsid w:val="00692BDC"/>
    <w:rsid w:val="006A2D29"/>
    <w:rsid w:val="006D1706"/>
    <w:rsid w:val="006D22D3"/>
    <w:rsid w:val="006D4DBA"/>
    <w:rsid w:val="006E1DBF"/>
    <w:rsid w:val="006E31BB"/>
    <w:rsid w:val="006F2BD6"/>
    <w:rsid w:val="006F3996"/>
    <w:rsid w:val="00702D65"/>
    <w:rsid w:val="00703384"/>
    <w:rsid w:val="0070773A"/>
    <w:rsid w:val="00721386"/>
    <w:rsid w:val="00721638"/>
    <w:rsid w:val="00725644"/>
    <w:rsid w:val="007459C9"/>
    <w:rsid w:val="00752DFA"/>
    <w:rsid w:val="0076335C"/>
    <w:rsid w:val="007657B1"/>
    <w:rsid w:val="007663DF"/>
    <w:rsid w:val="00780A59"/>
    <w:rsid w:val="00783AD4"/>
    <w:rsid w:val="007861F2"/>
    <w:rsid w:val="007932AF"/>
    <w:rsid w:val="00793A07"/>
    <w:rsid w:val="00797487"/>
    <w:rsid w:val="007A0C08"/>
    <w:rsid w:val="007B1DF7"/>
    <w:rsid w:val="007B634C"/>
    <w:rsid w:val="007D04C1"/>
    <w:rsid w:val="007D207B"/>
    <w:rsid w:val="007D4B2B"/>
    <w:rsid w:val="007E1880"/>
    <w:rsid w:val="007E254A"/>
    <w:rsid w:val="007E430A"/>
    <w:rsid w:val="007E4E9D"/>
    <w:rsid w:val="007F0C2B"/>
    <w:rsid w:val="00800335"/>
    <w:rsid w:val="00802233"/>
    <w:rsid w:val="00804E59"/>
    <w:rsid w:val="00807375"/>
    <w:rsid w:val="00810A91"/>
    <w:rsid w:val="00810DBA"/>
    <w:rsid w:val="008112D4"/>
    <w:rsid w:val="008134EC"/>
    <w:rsid w:val="00822542"/>
    <w:rsid w:val="0082772E"/>
    <w:rsid w:val="00827777"/>
    <w:rsid w:val="008530D2"/>
    <w:rsid w:val="008579BB"/>
    <w:rsid w:val="00857CC6"/>
    <w:rsid w:val="00862025"/>
    <w:rsid w:val="00881489"/>
    <w:rsid w:val="00881BB0"/>
    <w:rsid w:val="00884044"/>
    <w:rsid w:val="008876DD"/>
    <w:rsid w:val="00890650"/>
    <w:rsid w:val="0089510F"/>
    <w:rsid w:val="0089511C"/>
    <w:rsid w:val="008C61FE"/>
    <w:rsid w:val="008E0678"/>
    <w:rsid w:val="008E0938"/>
    <w:rsid w:val="008E0DC9"/>
    <w:rsid w:val="008E24E2"/>
    <w:rsid w:val="008F0438"/>
    <w:rsid w:val="008F070D"/>
    <w:rsid w:val="008F6476"/>
    <w:rsid w:val="00901A25"/>
    <w:rsid w:val="00902C07"/>
    <w:rsid w:val="009034DB"/>
    <w:rsid w:val="00910A22"/>
    <w:rsid w:val="009118B7"/>
    <w:rsid w:val="0091194D"/>
    <w:rsid w:val="00917DDE"/>
    <w:rsid w:val="009251BA"/>
    <w:rsid w:val="00930F83"/>
    <w:rsid w:val="00931F94"/>
    <w:rsid w:val="00940669"/>
    <w:rsid w:val="00946AFB"/>
    <w:rsid w:val="00953352"/>
    <w:rsid w:val="00965317"/>
    <w:rsid w:val="0097040A"/>
    <w:rsid w:val="009708DD"/>
    <w:rsid w:val="00974A57"/>
    <w:rsid w:val="00984B7E"/>
    <w:rsid w:val="009900B1"/>
    <w:rsid w:val="00993191"/>
    <w:rsid w:val="009A029D"/>
    <w:rsid w:val="009A30FB"/>
    <w:rsid w:val="009B11FA"/>
    <w:rsid w:val="009B31E8"/>
    <w:rsid w:val="009B52CC"/>
    <w:rsid w:val="009B72D5"/>
    <w:rsid w:val="009E7E02"/>
    <w:rsid w:val="009F11C1"/>
    <w:rsid w:val="00A03060"/>
    <w:rsid w:val="00A07707"/>
    <w:rsid w:val="00A24CAD"/>
    <w:rsid w:val="00A326EE"/>
    <w:rsid w:val="00A41DA5"/>
    <w:rsid w:val="00A42CBA"/>
    <w:rsid w:val="00A5434F"/>
    <w:rsid w:val="00A5704A"/>
    <w:rsid w:val="00A57A59"/>
    <w:rsid w:val="00A64A51"/>
    <w:rsid w:val="00A67413"/>
    <w:rsid w:val="00A70FA4"/>
    <w:rsid w:val="00A813A2"/>
    <w:rsid w:val="00A86314"/>
    <w:rsid w:val="00A87543"/>
    <w:rsid w:val="00A9017D"/>
    <w:rsid w:val="00A936F8"/>
    <w:rsid w:val="00A937B6"/>
    <w:rsid w:val="00AB461C"/>
    <w:rsid w:val="00AB669A"/>
    <w:rsid w:val="00AB79AD"/>
    <w:rsid w:val="00AC2DEF"/>
    <w:rsid w:val="00AC7161"/>
    <w:rsid w:val="00AD1904"/>
    <w:rsid w:val="00AD7588"/>
    <w:rsid w:val="00AF2CA4"/>
    <w:rsid w:val="00B000A1"/>
    <w:rsid w:val="00B03B09"/>
    <w:rsid w:val="00B12DEA"/>
    <w:rsid w:val="00B2200B"/>
    <w:rsid w:val="00B22939"/>
    <w:rsid w:val="00B22E5C"/>
    <w:rsid w:val="00B32AAB"/>
    <w:rsid w:val="00B43ED2"/>
    <w:rsid w:val="00B46AA9"/>
    <w:rsid w:val="00B46CAF"/>
    <w:rsid w:val="00B50015"/>
    <w:rsid w:val="00B51CE6"/>
    <w:rsid w:val="00B52063"/>
    <w:rsid w:val="00B54A6C"/>
    <w:rsid w:val="00B57813"/>
    <w:rsid w:val="00B619CA"/>
    <w:rsid w:val="00B63FB6"/>
    <w:rsid w:val="00B66A68"/>
    <w:rsid w:val="00B670C8"/>
    <w:rsid w:val="00B71C05"/>
    <w:rsid w:val="00B813A3"/>
    <w:rsid w:val="00B87906"/>
    <w:rsid w:val="00B92EB1"/>
    <w:rsid w:val="00BA109A"/>
    <w:rsid w:val="00BB6505"/>
    <w:rsid w:val="00BC1C8B"/>
    <w:rsid w:val="00BC406E"/>
    <w:rsid w:val="00BC5678"/>
    <w:rsid w:val="00BC6EC6"/>
    <w:rsid w:val="00BD1F43"/>
    <w:rsid w:val="00BE180E"/>
    <w:rsid w:val="00BF45B5"/>
    <w:rsid w:val="00C00087"/>
    <w:rsid w:val="00C0183C"/>
    <w:rsid w:val="00C06692"/>
    <w:rsid w:val="00C1038F"/>
    <w:rsid w:val="00C12EF8"/>
    <w:rsid w:val="00C206D8"/>
    <w:rsid w:val="00C27A6A"/>
    <w:rsid w:val="00C3106D"/>
    <w:rsid w:val="00C319D7"/>
    <w:rsid w:val="00C325C7"/>
    <w:rsid w:val="00C34765"/>
    <w:rsid w:val="00C35294"/>
    <w:rsid w:val="00C379C1"/>
    <w:rsid w:val="00C744B6"/>
    <w:rsid w:val="00C7554E"/>
    <w:rsid w:val="00C76281"/>
    <w:rsid w:val="00C83286"/>
    <w:rsid w:val="00C90B74"/>
    <w:rsid w:val="00C91A0C"/>
    <w:rsid w:val="00C978B6"/>
    <w:rsid w:val="00CA60EB"/>
    <w:rsid w:val="00CB1BE3"/>
    <w:rsid w:val="00CC33D4"/>
    <w:rsid w:val="00CC3A21"/>
    <w:rsid w:val="00CD5165"/>
    <w:rsid w:val="00CE1473"/>
    <w:rsid w:val="00CE7713"/>
    <w:rsid w:val="00CF22F0"/>
    <w:rsid w:val="00D028BF"/>
    <w:rsid w:val="00D05150"/>
    <w:rsid w:val="00D16943"/>
    <w:rsid w:val="00D205B9"/>
    <w:rsid w:val="00D2570E"/>
    <w:rsid w:val="00D31202"/>
    <w:rsid w:val="00D419C0"/>
    <w:rsid w:val="00D44FD3"/>
    <w:rsid w:val="00D46B1D"/>
    <w:rsid w:val="00D62614"/>
    <w:rsid w:val="00D75350"/>
    <w:rsid w:val="00D75CBE"/>
    <w:rsid w:val="00D82840"/>
    <w:rsid w:val="00D854C8"/>
    <w:rsid w:val="00D86987"/>
    <w:rsid w:val="00D92374"/>
    <w:rsid w:val="00D942CC"/>
    <w:rsid w:val="00D9542C"/>
    <w:rsid w:val="00DA071C"/>
    <w:rsid w:val="00DA3F84"/>
    <w:rsid w:val="00DB2921"/>
    <w:rsid w:val="00DC3BFF"/>
    <w:rsid w:val="00DD1074"/>
    <w:rsid w:val="00DD60F9"/>
    <w:rsid w:val="00DE10CC"/>
    <w:rsid w:val="00DE7212"/>
    <w:rsid w:val="00DF02D9"/>
    <w:rsid w:val="00DF0729"/>
    <w:rsid w:val="00DF30BA"/>
    <w:rsid w:val="00DF446B"/>
    <w:rsid w:val="00E017A2"/>
    <w:rsid w:val="00E14531"/>
    <w:rsid w:val="00E25CAC"/>
    <w:rsid w:val="00E3077F"/>
    <w:rsid w:val="00E3141C"/>
    <w:rsid w:val="00E35E6D"/>
    <w:rsid w:val="00E375F3"/>
    <w:rsid w:val="00E566DF"/>
    <w:rsid w:val="00E6050C"/>
    <w:rsid w:val="00E637F0"/>
    <w:rsid w:val="00E672ED"/>
    <w:rsid w:val="00E7545D"/>
    <w:rsid w:val="00E855F5"/>
    <w:rsid w:val="00E9146D"/>
    <w:rsid w:val="00EA1BDB"/>
    <w:rsid w:val="00EA2781"/>
    <w:rsid w:val="00EA4CFF"/>
    <w:rsid w:val="00EA6616"/>
    <w:rsid w:val="00EB5739"/>
    <w:rsid w:val="00EB6502"/>
    <w:rsid w:val="00EB6F70"/>
    <w:rsid w:val="00EB71B8"/>
    <w:rsid w:val="00EC061E"/>
    <w:rsid w:val="00EC5B11"/>
    <w:rsid w:val="00ED2DDC"/>
    <w:rsid w:val="00ED368D"/>
    <w:rsid w:val="00ED548E"/>
    <w:rsid w:val="00ED7194"/>
    <w:rsid w:val="00ED78AF"/>
    <w:rsid w:val="00EF007F"/>
    <w:rsid w:val="00EF69EE"/>
    <w:rsid w:val="00F0305D"/>
    <w:rsid w:val="00F163CA"/>
    <w:rsid w:val="00F219A7"/>
    <w:rsid w:val="00F25AEF"/>
    <w:rsid w:val="00F26328"/>
    <w:rsid w:val="00F32F9E"/>
    <w:rsid w:val="00F356D5"/>
    <w:rsid w:val="00F36A7C"/>
    <w:rsid w:val="00F40C77"/>
    <w:rsid w:val="00F459B1"/>
    <w:rsid w:val="00F45CB2"/>
    <w:rsid w:val="00F476F8"/>
    <w:rsid w:val="00F5512C"/>
    <w:rsid w:val="00F551D0"/>
    <w:rsid w:val="00F55A97"/>
    <w:rsid w:val="00F567A6"/>
    <w:rsid w:val="00F60D34"/>
    <w:rsid w:val="00F708C9"/>
    <w:rsid w:val="00F74551"/>
    <w:rsid w:val="00F747CB"/>
    <w:rsid w:val="00F77DD0"/>
    <w:rsid w:val="00F8649B"/>
    <w:rsid w:val="00F86A94"/>
    <w:rsid w:val="00F86EC9"/>
    <w:rsid w:val="00F87854"/>
    <w:rsid w:val="00F947EB"/>
    <w:rsid w:val="00FA6179"/>
    <w:rsid w:val="00FA793C"/>
    <w:rsid w:val="00FA7DDC"/>
    <w:rsid w:val="00FB15AF"/>
    <w:rsid w:val="00FB3F72"/>
    <w:rsid w:val="00FB741F"/>
    <w:rsid w:val="00FC1C2F"/>
    <w:rsid w:val="00FD2B45"/>
    <w:rsid w:val="00FD32F4"/>
    <w:rsid w:val="00FD50AA"/>
    <w:rsid w:val="00FD6804"/>
    <w:rsid w:val="00FE2698"/>
    <w:rsid w:val="00FF171D"/>
    <w:rsid w:val="00FF54CE"/>
    <w:rsid w:val="00FF5A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81639"/>
  <w15:chartTrackingRefBased/>
  <w15:docId w15:val="{F189E09C-0421-4B94-A102-87D16C1BF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2E40"/>
    <w:pPr>
      <w:spacing w:after="200" w:line="276" w:lineRule="auto"/>
    </w:pPr>
  </w:style>
  <w:style w:type="paragraph" w:styleId="1">
    <w:name w:val="heading 1"/>
    <w:basedOn w:val="a0"/>
    <w:next w:val="a"/>
    <w:link w:val="10"/>
    <w:uiPriority w:val="9"/>
    <w:qFormat/>
    <w:rsid w:val="000D718E"/>
    <w:pPr>
      <w:numPr>
        <w:numId w:val="14"/>
      </w:numPr>
      <w:bidi/>
      <w:spacing w:after="0" w:line="360" w:lineRule="auto"/>
      <w:jc w:val="both"/>
      <w:outlineLvl w:val="0"/>
    </w:pPr>
    <w:rPr>
      <w:rFonts w:ascii="David" w:hAnsi="David" w:cs="David"/>
      <w:b/>
      <w:bCs/>
      <w:sz w:val="28"/>
      <w:szCs w:val="28"/>
      <w:u w:val="single"/>
    </w:rPr>
  </w:style>
  <w:style w:type="paragraph" w:styleId="2">
    <w:name w:val="heading 2"/>
    <w:basedOn w:val="a0"/>
    <w:next w:val="a"/>
    <w:link w:val="20"/>
    <w:unhideWhenUsed/>
    <w:qFormat/>
    <w:rsid w:val="000D718E"/>
    <w:pPr>
      <w:numPr>
        <w:ilvl w:val="1"/>
        <w:numId w:val="14"/>
      </w:numPr>
      <w:bidi/>
      <w:spacing w:after="0" w:line="360" w:lineRule="auto"/>
      <w:outlineLvl w:val="1"/>
    </w:pPr>
    <w:rPr>
      <w:rFonts w:ascii="David" w:hAnsi="David" w:cs="David"/>
      <w:b/>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39"/>
    <w:rsid w:val="004F2E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מכרזים - טקסט סעיפים,style 2,פיסקת bullets,LP1,Bullet List,FooterText,Paragraphe de liste1,lp1,numbered,x.x.x.x,נספח 2 מתוקן,פיסקת רשימה11"/>
    <w:basedOn w:val="a"/>
    <w:link w:val="a5"/>
    <w:uiPriority w:val="34"/>
    <w:qFormat/>
    <w:rsid w:val="004F2E40"/>
    <w:pPr>
      <w:ind w:left="720"/>
      <w:contextualSpacing/>
    </w:pPr>
  </w:style>
  <w:style w:type="paragraph" w:styleId="a6">
    <w:name w:val="Balloon Text"/>
    <w:basedOn w:val="a"/>
    <w:link w:val="a7"/>
    <w:uiPriority w:val="99"/>
    <w:semiHidden/>
    <w:unhideWhenUsed/>
    <w:rsid w:val="007E4E9D"/>
    <w:pPr>
      <w:spacing w:after="0" w:line="240" w:lineRule="auto"/>
    </w:pPr>
    <w:rPr>
      <w:rFonts w:ascii="Tahoma" w:hAnsi="Tahoma" w:cs="Tahoma"/>
      <w:sz w:val="18"/>
      <w:szCs w:val="18"/>
    </w:rPr>
  </w:style>
  <w:style w:type="character" w:customStyle="1" w:styleId="a7">
    <w:name w:val="טקסט בלונים תו"/>
    <w:basedOn w:val="a1"/>
    <w:link w:val="a6"/>
    <w:uiPriority w:val="99"/>
    <w:semiHidden/>
    <w:rsid w:val="007E4E9D"/>
    <w:rPr>
      <w:rFonts w:ascii="Tahoma" w:hAnsi="Tahoma" w:cs="Tahoma"/>
      <w:sz w:val="18"/>
      <w:szCs w:val="18"/>
    </w:rPr>
  </w:style>
  <w:style w:type="character" w:styleId="a8">
    <w:name w:val="annotation reference"/>
    <w:basedOn w:val="a1"/>
    <w:uiPriority w:val="99"/>
    <w:semiHidden/>
    <w:unhideWhenUsed/>
    <w:rsid w:val="00C319D7"/>
    <w:rPr>
      <w:sz w:val="16"/>
      <w:szCs w:val="16"/>
    </w:rPr>
  </w:style>
  <w:style w:type="paragraph" w:styleId="a9">
    <w:name w:val="annotation text"/>
    <w:basedOn w:val="a"/>
    <w:link w:val="aa"/>
    <w:uiPriority w:val="99"/>
    <w:unhideWhenUsed/>
    <w:rsid w:val="00C319D7"/>
    <w:pPr>
      <w:spacing w:line="240" w:lineRule="auto"/>
    </w:pPr>
    <w:rPr>
      <w:sz w:val="20"/>
      <w:szCs w:val="20"/>
    </w:rPr>
  </w:style>
  <w:style w:type="character" w:customStyle="1" w:styleId="aa">
    <w:name w:val="טקסט הערה תו"/>
    <w:basedOn w:val="a1"/>
    <w:link w:val="a9"/>
    <w:uiPriority w:val="99"/>
    <w:rsid w:val="00C319D7"/>
    <w:rPr>
      <w:sz w:val="20"/>
      <w:szCs w:val="20"/>
    </w:rPr>
  </w:style>
  <w:style w:type="paragraph" w:styleId="ab">
    <w:name w:val="annotation subject"/>
    <w:basedOn w:val="a9"/>
    <w:next w:val="a9"/>
    <w:link w:val="ac"/>
    <w:uiPriority w:val="99"/>
    <w:semiHidden/>
    <w:unhideWhenUsed/>
    <w:rsid w:val="00C319D7"/>
    <w:rPr>
      <w:b/>
      <w:bCs/>
    </w:rPr>
  </w:style>
  <w:style w:type="character" w:customStyle="1" w:styleId="ac">
    <w:name w:val="נושא הערה תו"/>
    <w:basedOn w:val="aa"/>
    <w:link w:val="ab"/>
    <w:uiPriority w:val="99"/>
    <w:semiHidden/>
    <w:rsid w:val="00C319D7"/>
    <w:rPr>
      <w:b/>
      <w:bCs/>
      <w:sz w:val="20"/>
      <w:szCs w:val="20"/>
    </w:rPr>
  </w:style>
  <w:style w:type="paragraph" w:styleId="ad">
    <w:name w:val="header"/>
    <w:basedOn w:val="a"/>
    <w:link w:val="ae"/>
    <w:uiPriority w:val="99"/>
    <w:unhideWhenUsed/>
    <w:rsid w:val="00FA7DDC"/>
    <w:pPr>
      <w:tabs>
        <w:tab w:val="center" w:pos="4153"/>
        <w:tab w:val="right" w:pos="8306"/>
      </w:tabs>
      <w:spacing w:after="0" w:line="240" w:lineRule="auto"/>
    </w:pPr>
  </w:style>
  <w:style w:type="character" w:customStyle="1" w:styleId="ae">
    <w:name w:val="כותרת עליונה תו"/>
    <w:basedOn w:val="a1"/>
    <w:link w:val="ad"/>
    <w:uiPriority w:val="99"/>
    <w:rsid w:val="00FA7DDC"/>
  </w:style>
  <w:style w:type="paragraph" w:styleId="af">
    <w:name w:val="footer"/>
    <w:basedOn w:val="a"/>
    <w:link w:val="af0"/>
    <w:uiPriority w:val="99"/>
    <w:unhideWhenUsed/>
    <w:rsid w:val="00FA7DDC"/>
    <w:pPr>
      <w:tabs>
        <w:tab w:val="center" w:pos="4153"/>
        <w:tab w:val="right" w:pos="8306"/>
      </w:tabs>
      <w:spacing w:after="0" w:line="240" w:lineRule="auto"/>
    </w:pPr>
  </w:style>
  <w:style w:type="character" w:customStyle="1" w:styleId="af0">
    <w:name w:val="כותרת תחתונה תו"/>
    <w:basedOn w:val="a1"/>
    <w:link w:val="af"/>
    <w:uiPriority w:val="99"/>
    <w:rsid w:val="00FA7DDC"/>
  </w:style>
  <w:style w:type="paragraph" w:styleId="af1">
    <w:name w:val="Revision"/>
    <w:hidden/>
    <w:uiPriority w:val="99"/>
    <w:semiHidden/>
    <w:rsid w:val="00D46B1D"/>
    <w:pPr>
      <w:spacing w:after="0" w:line="240" w:lineRule="auto"/>
    </w:pPr>
  </w:style>
  <w:style w:type="character" w:customStyle="1" w:styleId="10">
    <w:name w:val="כותרת 1 תו"/>
    <w:basedOn w:val="a1"/>
    <w:link w:val="1"/>
    <w:uiPriority w:val="9"/>
    <w:rsid w:val="000D718E"/>
    <w:rPr>
      <w:rFonts w:ascii="David" w:hAnsi="David" w:cs="David"/>
      <w:b/>
      <w:bCs/>
      <w:sz w:val="28"/>
      <w:szCs w:val="28"/>
      <w:u w:val="single"/>
    </w:rPr>
  </w:style>
  <w:style w:type="character" w:customStyle="1" w:styleId="20">
    <w:name w:val="כותרת 2 תו"/>
    <w:basedOn w:val="a1"/>
    <w:link w:val="2"/>
    <w:rsid w:val="000D718E"/>
    <w:rPr>
      <w:rFonts w:ascii="David" w:hAnsi="David" w:cs="David"/>
      <w:b/>
      <w:bCs/>
      <w:sz w:val="24"/>
      <w:szCs w:val="24"/>
      <w:u w:val="single"/>
    </w:rPr>
  </w:style>
  <w:style w:type="character" w:customStyle="1" w:styleId="a5">
    <w:name w:val="פיסקת רשימה תו"/>
    <w:aliases w:val="מכרזים - טקסט סעיפים תו,style 2 תו,פיסקת bullets תו,LP1 תו,Bullet List תו,FooterText תו,Paragraphe de liste1 תו,lp1 תו,numbered תו,x.x.x.x תו,נספח 2 מתוקן תו,פיסקת רשימה11 תו"/>
    <w:link w:val="a0"/>
    <w:uiPriority w:val="34"/>
    <w:rsid w:val="000D71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868851">
      <w:bodyDiv w:val="1"/>
      <w:marLeft w:val="0"/>
      <w:marRight w:val="0"/>
      <w:marTop w:val="0"/>
      <w:marBottom w:val="0"/>
      <w:divBdr>
        <w:top w:val="none" w:sz="0" w:space="0" w:color="auto"/>
        <w:left w:val="none" w:sz="0" w:space="0" w:color="auto"/>
        <w:bottom w:val="none" w:sz="0" w:space="0" w:color="auto"/>
        <w:right w:val="none" w:sz="0" w:space="0" w:color="auto"/>
      </w:divBdr>
    </w:div>
    <w:div w:id="1075468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90%D7%91%D7%97%D7%A0%D7%94" TargetMode="External"/><Relationship Id="rId13" Type="http://schemas.openxmlformats.org/officeDocument/2006/relationships/hyperlink" Target="https://he.wikipedia.org/wiki/%D7%96%D7%99%D7%9B%D7%A8%D7%95%D7%9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he.wikipedia.org/wiki/%D7%9B%D7%AA%D7%99%D7%91%D7%94" TargetMode="External"/><Relationship Id="rId2" Type="http://schemas.openxmlformats.org/officeDocument/2006/relationships/numbering" Target="numbering.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pedia.org/wiki/%D7%94%D7%91%D7%A0%D7%AA_%D7%94%D7%A0%D7%A7%D7%A8%D7%9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he.wikipedia.org/wiki/%D7%A7%D7%A8%D7%99%D7%90%D7%94" TargetMode="External"/><Relationship Id="rId4" Type="http://schemas.openxmlformats.org/officeDocument/2006/relationships/settings" Target="settings.xml"/><Relationship Id="rId9" Type="http://schemas.openxmlformats.org/officeDocument/2006/relationships/hyperlink" Target="https://he.wikipedia.org/wiki/%D7%9C%D7%A7%D7%95%D7%AA_%D7%9C%D7%9E%D7%99%D7%93%D7%94"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CC237D-CE21-4351-947E-276FCB3EA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23</Pages>
  <Words>5328</Words>
  <Characters>26643</Characters>
  <Application>Microsoft Office Word</Application>
  <DocSecurity>0</DocSecurity>
  <Lines>222</Lines>
  <Paragraphs>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יאשייב</dc:creator>
  <cp:keywords/>
  <dc:description/>
  <cp:lastModifiedBy>שלהבת חיים קפלן</cp:lastModifiedBy>
  <cp:revision>47</cp:revision>
  <cp:lastPrinted>2022-12-06T11:34:00Z</cp:lastPrinted>
  <dcterms:created xsi:type="dcterms:W3CDTF">2022-12-07T09:51:00Z</dcterms:created>
  <dcterms:modified xsi:type="dcterms:W3CDTF">2022-12-07T11:47:00Z</dcterms:modified>
</cp:coreProperties>
</file>